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05A11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ДЕПАРТАМЕНТ ОБРАЗОВАНИЯ И НАУКИ ТЮМЕНСКОЙ ОБЛАСТИ</w:t>
      </w:r>
    </w:p>
    <w:p w14:paraId="460C1E75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ГОСУДАРСТВЕННОЕ АВТОНОМНОЕ ПРОФЕССИОНАЛЬНОЕ ОБРАЗОВАТЕЛЬНОЕ УЧРЕЖДЕНИЕ ТЮМЕНСКОЙ ОБЛАСТИ</w:t>
      </w:r>
    </w:p>
    <w:p w14:paraId="59F95800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«ТЮМЕНСКИЙ ТЕХНИКУМ ИНДУСТРИИ ПИТАНИЯ, КОММЕРЦИИ И СЕРВИСА»</w:t>
      </w:r>
    </w:p>
    <w:p w14:paraId="4DB1EE9C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МЕЖРЕГИОНАЛЬНЫЙ ЦЕНТР КОМПЕТЕНЦИЙ В ОБЛАСТИ ИСКУССТВА, ДИЗАЙНА И СФЕРЫ УСЛУГ</w:t>
      </w:r>
    </w:p>
    <w:p w14:paraId="3E1BC51E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A65DFB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1439AA9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59912DEB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319B791F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3482718E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0B4B1F85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5C04D701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0B92937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 xml:space="preserve">РАБОЧАЯ ПРОГРАММА </w:t>
      </w:r>
    </w:p>
    <w:p w14:paraId="1A6EF36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УЧЕБНОЙ ДИСЦИПЛИНЫ</w:t>
      </w:r>
    </w:p>
    <w:p w14:paraId="7BA5F988" w14:textId="59499F3E" w:rsidR="00E74B31" w:rsidRPr="00E74B31" w:rsidRDefault="00E6730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67301">
        <w:rPr>
          <w:rFonts w:ascii="Arial" w:hAnsi="Arial" w:cs="Arial"/>
          <w:b/>
          <w:sz w:val="24"/>
          <w:szCs w:val="24"/>
        </w:rPr>
        <w:t xml:space="preserve">ОП.12. </w:t>
      </w:r>
      <w:r w:rsidR="00F55428">
        <w:rPr>
          <w:rFonts w:ascii="Arial" w:hAnsi="Arial" w:cs="Arial"/>
          <w:b/>
          <w:sz w:val="24"/>
          <w:szCs w:val="24"/>
        </w:rPr>
        <w:t>ЭКОНОМИКА И ЭКОЛОГИЯ: УСТОЙЧИВОЕ РАЗВИТИЕ</w:t>
      </w:r>
    </w:p>
    <w:p w14:paraId="2962C228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CBF33CD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5E330CF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784991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4F13CBA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15B388B6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23905921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73B80480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7591A79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FD67CA7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1279132C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9E1463E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2508865" w14:textId="77777777" w:rsidR="00E74B31" w:rsidRPr="00E74B31" w:rsidRDefault="00E74B31" w:rsidP="00E74B31">
      <w:pPr>
        <w:spacing w:after="120"/>
        <w:rPr>
          <w:rFonts w:ascii="Arial" w:hAnsi="Arial" w:cs="Arial"/>
          <w:b/>
          <w:sz w:val="24"/>
          <w:szCs w:val="24"/>
        </w:rPr>
      </w:pPr>
    </w:p>
    <w:p w14:paraId="3CF41D70" w14:textId="77777777" w:rsidR="00E74B31" w:rsidRPr="005135A9" w:rsidRDefault="00E74B31" w:rsidP="007F5671">
      <w:pPr>
        <w:spacing w:after="120"/>
        <w:rPr>
          <w:rFonts w:ascii="Arial" w:hAnsi="Arial" w:cs="Arial"/>
          <w:b/>
          <w:sz w:val="24"/>
          <w:szCs w:val="24"/>
        </w:rPr>
      </w:pPr>
    </w:p>
    <w:p w14:paraId="7C1A1472" w14:textId="6989540E" w:rsidR="00E74B31" w:rsidRDefault="00F55428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Тюмень</w:t>
      </w:r>
      <w:r w:rsidR="00E74B31" w:rsidRPr="00E74B31">
        <w:rPr>
          <w:rFonts w:ascii="Arial" w:hAnsi="Arial" w:cs="Arial"/>
          <w:b/>
          <w:sz w:val="24"/>
          <w:szCs w:val="24"/>
        </w:rPr>
        <w:t xml:space="preserve"> 202</w:t>
      </w:r>
      <w:r w:rsidR="007F5671" w:rsidRPr="007F5671">
        <w:rPr>
          <w:rFonts w:ascii="Arial" w:hAnsi="Arial" w:cs="Arial"/>
          <w:b/>
          <w:sz w:val="24"/>
          <w:szCs w:val="24"/>
        </w:rPr>
        <w:t>5</w:t>
      </w:r>
    </w:p>
    <w:p w14:paraId="74836F6A" w14:textId="77777777" w:rsidR="00E67301" w:rsidRPr="007F5671" w:rsidRDefault="00E6730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0F8F538D" w14:textId="7A76427D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</w:t>
      </w:r>
      <w:r>
        <w:rPr>
          <w:rFonts w:ascii="Arial" w:hAnsi="Arial" w:cs="Arial"/>
          <w:sz w:val="24"/>
          <w:szCs w:val="24"/>
        </w:rPr>
        <w:t xml:space="preserve"> </w:t>
      </w:r>
      <w:r w:rsidR="007F5671" w:rsidRPr="007F5671">
        <w:rPr>
          <w:rFonts w:ascii="Arial" w:hAnsi="Arial" w:cs="Arial"/>
          <w:sz w:val="24"/>
          <w:szCs w:val="24"/>
        </w:rPr>
        <w:t xml:space="preserve"> </w:t>
      </w:r>
      <w:r w:rsidR="00E67301" w:rsidRPr="00E67301">
        <w:rPr>
          <w:rFonts w:ascii="Arial" w:hAnsi="Arial" w:cs="Arial"/>
          <w:sz w:val="24"/>
          <w:szCs w:val="24"/>
        </w:rPr>
        <w:t xml:space="preserve">ОП.12. </w:t>
      </w:r>
      <w:r w:rsidR="00F55428">
        <w:rPr>
          <w:rFonts w:ascii="Arial" w:hAnsi="Arial" w:cs="Arial"/>
          <w:sz w:val="24"/>
          <w:szCs w:val="24"/>
        </w:rPr>
        <w:t>Экономика и экология: устойчивое развитие</w:t>
      </w:r>
      <w:r w:rsidRPr="00E74B31">
        <w:rPr>
          <w:rFonts w:ascii="Arial" w:hAnsi="Arial" w:cs="Arial"/>
          <w:sz w:val="24"/>
          <w:szCs w:val="24"/>
        </w:rPr>
        <w:t xml:space="preserve"> разработана в соответствии с учебными планами по специальност</w:t>
      </w:r>
      <w:r w:rsidR="00A96307">
        <w:rPr>
          <w:rFonts w:ascii="Arial" w:hAnsi="Arial" w:cs="Arial"/>
          <w:sz w:val="24"/>
          <w:szCs w:val="24"/>
        </w:rPr>
        <w:t>и</w:t>
      </w:r>
      <w:r w:rsidRPr="00E74B31">
        <w:rPr>
          <w:rFonts w:ascii="Arial" w:hAnsi="Arial" w:cs="Arial"/>
          <w:sz w:val="24"/>
          <w:szCs w:val="24"/>
        </w:rPr>
        <w:t>:</w:t>
      </w:r>
      <w:r w:rsidR="00A96307">
        <w:rPr>
          <w:rFonts w:ascii="Arial" w:hAnsi="Arial" w:cs="Arial"/>
          <w:sz w:val="24"/>
          <w:szCs w:val="24"/>
        </w:rPr>
        <w:t xml:space="preserve"> 38.02.02 Страховое дело (по отраслям)</w:t>
      </w:r>
      <w:r w:rsidR="007F5671">
        <w:rPr>
          <w:rFonts w:ascii="Arial" w:hAnsi="Arial" w:cs="Arial"/>
          <w:sz w:val="24"/>
          <w:szCs w:val="24"/>
        </w:rPr>
        <w:t xml:space="preserve"> </w:t>
      </w:r>
      <w:r w:rsidRPr="00E74B31">
        <w:rPr>
          <w:rFonts w:ascii="Arial" w:hAnsi="Arial" w:cs="Arial"/>
          <w:sz w:val="24"/>
          <w:szCs w:val="24"/>
        </w:rPr>
        <w:t>с целью реализации индивидуальной образовательной траектории.</w:t>
      </w:r>
    </w:p>
    <w:p w14:paraId="0884FEB3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712BCE86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389EDF0B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41DF8648" w14:textId="5DB728BC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 xml:space="preserve">Разработчик: </w:t>
      </w:r>
      <w:r w:rsidR="00F55428">
        <w:rPr>
          <w:rFonts w:ascii="Arial" w:hAnsi="Arial" w:cs="Arial"/>
          <w:sz w:val="24"/>
          <w:szCs w:val="24"/>
        </w:rPr>
        <w:t>Братухина О</w:t>
      </w:r>
      <w:r w:rsidR="007F5671">
        <w:rPr>
          <w:rFonts w:ascii="Arial" w:hAnsi="Arial" w:cs="Arial"/>
          <w:sz w:val="24"/>
          <w:szCs w:val="24"/>
        </w:rPr>
        <w:t>.В.</w:t>
      </w:r>
      <w:r w:rsidRPr="00B26932">
        <w:rPr>
          <w:rFonts w:ascii="Arial" w:hAnsi="Arial" w:cs="Arial"/>
          <w:sz w:val="24"/>
          <w:szCs w:val="24"/>
        </w:rPr>
        <w:t xml:space="preserve">, </w:t>
      </w:r>
      <w:r w:rsidR="004C1B1C">
        <w:rPr>
          <w:rFonts w:ascii="Arial" w:hAnsi="Arial" w:cs="Arial"/>
          <w:sz w:val="24"/>
          <w:szCs w:val="24"/>
        </w:rPr>
        <w:t xml:space="preserve">преподаватель </w:t>
      </w:r>
      <w:r w:rsidR="00F55428">
        <w:rPr>
          <w:rFonts w:ascii="Arial" w:hAnsi="Arial" w:cs="Arial"/>
          <w:sz w:val="24"/>
          <w:szCs w:val="24"/>
        </w:rPr>
        <w:t>без квалификационной</w:t>
      </w:r>
      <w:r w:rsidR="004C1B1C">
        <w:rPr>
          <w:rFonts w:ascii="Arial" w:hAnsi="Arial" w:cs="Arial"/>
          <w:sz w:val="24"/>
          <w:szCs w:val="24"/>
        </w:rPr>
        <w:t xml:space="preserve"> категории.</w:t>
      </w:r>
    </w:p>
    <w:p w14:paraId="372F5777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2E3B4BDF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33DA631C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Одобрено</w:t>
      </w:r>
    </w:p>
    <w:p w14:paraId="5C18EC62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На заседании ПЦК Название</w:t>
      </w:r>
    </w:p>
    <w:p w14:paraId="433142D1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Протокол №</w:t>
      </w:r>
      <w:proofErr w:type="gramStart"/>
      <w:r w:rsidRPr="00E74B31">
        <w:rPr>
          <w:rFonts w:ascii="Arial" w:hAnsi="Arial" w:cs="Arial"/>
          <w:sz w:val="24"/>
          <w:szCs w:val="24"/>
        </w:rPr>
        <w:t xml:space="preserve"> ….</w:t>
      </w:r>
      <w:proofErr w:type="gramEnd"/>
      <w:r w:rsidRPr="00E74B31">
        <w:rPr>
          <w:rFonts w:ascii="Arial" w:hAnsi="Arial" w:cs="Arial"/>
          <w:sz w:val="24"/>
          <w:szCs w:val="24"/>
        </w:rPr>
        <w:t>. от ……..</w:t>
      </w:r>
    </w:p>
    <w:p w14:paraId="53DD3640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Председатель ПЦК</w:t>
      </w:r>
    </w:p>
    <w:p w14:paraId="6877056C" w14:textId="77777777" w:rsidR="00E74B31" w:rsidRDefault="00E74B31" w:rsidP="00E74B3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_______________(ФИО)</w:t>
      </w:r>
    </w:p>
    <w:p w14:paraId="3917E7B6" w14:textId="77777777" w:rsidR="00E74B31" w:rsidRDefault="00E74B31" w:rsidP="00E74B31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(подпись)</w:t>
      </w:r>
    </w:p>
    <w:p w14:paraId="65210509" w14:textId="77777777" w:rsidR="00E74B31" w:rsidRDefault="00E74B31" w:rsidP="00D2437A">
      <w:pPr>
        <w:jc w:val="both"/>
        <w:rPr>
          <w:rFonts w:ascii="Arial" w:hAnsi="Arial" w:cs="Arial"/>
          <w:sz w:val="24"/>
          <w:szCs w:val="24"/>
        </w:rPr>
      </w:pPr>
    </w:p>
    <w:p w14:paraId="3ECB14E5" w14:textId="77777777" w:rsidR="00AE7BEF" w:rsidRPr="00B26932" w:rsidRDefault="00AE7BEF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0FED5AE1" w14:textId="77777777" w:rsidR="00AE7BEF" w:rsidRPr="00B26932" w:rsidRDefault="00AE7BEF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1FC41A5E" w14:textId="77777777" w:rsidR="00AE7BEF" w:rsidRDefault="00AE7BEF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41345D91" w14:textId="77777777" w:rsidR="00B94E95" w:rsidRDefault="00B94E95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10F66037" w14:textId="77777777" w:rsidR="00AE7BEF" w:rsidRDefault="00AE7BEF" w:rsidP="00DD7660">
      <w:pPr>
        <w:spacing w:after="120" w:line="240" w:lineRule="auto"/>
        <w:ind w:left="-851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6D5DDF8" w14:textId="77777777" w:rsidR="00F12025" w:rsidRPr="00B26932" w:rsidRDefault="00F12025" w:rsidP="00AE7BEF">
      <w:pPr>
        <w:spacing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65B15194" w14:textId="77777777" w:rsidR="00AE7BEF" w:rsidRPr="00B26932" w:rsidRDefault="00AE7BEF" w:rsidP="00AE7BEF">
      <w:pPr>
        <w:spacing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E93767A" w14:textId="77777777" w:rsidR="00CC287C" w:rsidRDefault="00CC28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A350CBF" w14:textId="77777777" w:rsidR="008F3AF3" w:rsidRPr="00B26932" w:rsidRDefault="008F3AF3" w:rsidP="00E13FB5">
      <w:pPr>
        <w:spacing w:after="120" w:line="240" w:lineRule="auto"/>
        <w:jc w:val="center"/>
        <w:rPr>
          <w:rFonts w:ascii="Times New Roman" w:hAnsi="Times New Roman"/>
          <w:b/>
          <w:vertAlign w:val="superscript"/>
        </w:rPr>
      </w:pPr>
      <w:r w:rsidRPr="00B26932">
        <w:rPr>
          <w:rFonts w:ascii="Arial" w:hAnsi="Arial" w:cs="Arial"/>
          <w:b/>
        </w:rPr>
        <w:lastRenderedPageBreak/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613"/>
        <w:gridCol w:w="1134"/>
      </w:tblGrid>
      <w:tr w:rsidR="00B26932" w:rsidRPr="00A1152B" w14:paraId="3935E677" w14:textId="77777777" w:rsidTr="00AE7BEF">
        <w:tc>
          <w:tcPr>
            <w:tcW w:w="8613" w:type="dxa"/>
          </w:tcPr>
          <w:p w14:paraId="4036E0D7" w14:textId="77777777" w:rsidR="008F3AF3" w:rsidRPr="00A1152B" w:rsidRDefault="00E32BBA" w:rsidP="00BE24B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145C6FB3" w14:textId="77777777" w:rsidR="008F3AF3" w:rsidRPr="00A1152B" w:rsidRDefault="009B2062" w:rsidP="008F3AF3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A1152B">
              <w:rPr>
                <w:rFonts w:ascii="Arial" w:hAnsi="Arial" w:cs="Arial"/>
              </w:rPr>
              <w:t>4</w:t>
            </w:r>
          </w:p>
        </w:tc>
      </w:tr>
      <w:tr w:rsidR="00B26932" w:rsidRPr="00A1152B" w14:paraId="120C7634" w14:textId="77777777" w:rsidTr="00AE7BEF">
        <w:tc>
          <w:tcPr>
            <w:tcW w:w="8613" w:type="dxa"/>
          </w:tcPr>
          <w:p w14:paraId="63D74529" w14:textId="77777777" w:rsidR="008F3AF3" w:rsidRPr="00A1152B" w:rsidRDefault="00E32BBA" w:rsidP="00E32BBA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54851F3E" w14:textId="77777777" w:rsidR="008F3AF3" w:rsidRPr="00A1152B" w:rsidRDefault="0041218D" w:rsidP="009B206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B26932" w:rsidRPr="00A1152B" w14:paraId="7BD8F090" w14:textId="77777777" w:rsidTr="00AE7BEF">
        <w:tc>
          <w:tcPr>
            <w:tcW w:w="8613" w:type="dxa"/>
          </w:tcPr>
          <w:p w14:paraId="031F52DB" w14:textId="77777777" w:rsidR="008F3AF3" w:rsidRPr="00A1152B" w:rsidRDefault="00E32BBA" w:rsidP="00BE24B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3BA443E" w14:textId="679DC81F" w:rsidR="008F3AF3" w:rsidRPr="00A1152B" w:rsidRDefault="009F1011" w:rsidP="004A6C2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8F3AF3" w:rsidRPr="00A1152B" w14:paraId="42D34B58" w14:textId="77777777" w:rsidTr="00AE7BEF">
        <w:tc>
          <w:tcPr>
            <w:tcW w:w="8613" w:type="dxa"/>
          </w:tcPr>
          <w:p w14:paraId="4C91C6B0" w14:textId="77777777" w:rsidR="008F3AF3" w:rsidRPr="00A1152B" w:rsidRDefault="00E32BBA" w:rsidP="00BE24B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0F8029E1" w14:textId="77777777" w:rsidR="008F3AF3" w:rsidRPr="00A1152B" w:rsidRDefault="0041218D" w:rsidP="004A6C2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</w:tbl>
    <w:p w14:paraId="3EFE480F" w14:textId="77777777" w:rsidR="008F3AF3" w:rsidRPr="00B26932" w:rsidRDefault="008F3AF3" w:rsidP="008F3AF3">
      <w:pPr>
        <w:rPr>
          <w:rFonts w:ascii="Times New Roman" w:hAnsi="Times New Roman"/>
          <w:b/>
          <w:color w:val="FF0000"/>
          <w:sz w:val="24"/>
          <w:szCs w:val="24"/>
        </w:rPr>
      </w:pPr>
    </w:p>
    <w:p w14:paraId="3C1F402A" w14:textId="77777777" w:rsidR="008F3AF3" w:rsidRPr="00B26932" w:rsidRDefault="008F3AF3" w:rsidP="008F3AF3">
      <w:pPr>
        <w:rPr>
          <w:rFonts w:ascii="Times New Roman" w:hAnsi="Times New Roman"/>
          <w:b/>
          <w:color w:val="FF0000"/>
          <w:sz w:val="24"/>
          <w:szCs w:val="24"/>
        </w:rPr>
      </w:pPr>
    </w:p>
    <w:p w14:paraId="15ED677F" w14:textId="77777777" w:rsidR="008F3AF3" w:rsidRPr="00B26932" w:rsidRDefault="008F3AF3" w:rsidP="008F3AF3">
      <w:pPr>
        <w:rPr>
          <w:rFonts w:ascii="Times New Roman" w:hAnsi="Times New Roman"/>
          <w:b/>
          <w:color w:val="FF0000"/>
          <w:sz w:val="24"/>
          <w:szCs w:val="24"/>
        </w:rPr>
      </w:pPr>
    </w:p>
    <w:p w14:paraId="4FA83D9D" w14:textId="77777777" w:rsidR="008F3AF3" w:rsidRPr="00B26932" w:rsidRDefault="008F3AF3" w:rsidP="008F3AF3">
      <w:pPr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04509F02" w14:textId="77777777" w:rsidR="00E74B31" w:rsidRPr="00145828" w:rsidRDefault="008F3AF3" w:rsidP="00E74B31">
      <w:pPr>
        <w:spacing w:after="120"/>
        <w:jc w:val="center"/>
        <w:rPr>
          <w:rFonts w:ascii="Arial" w:hAnsi="Arial" w:cs="Arial"/>
          <w:b/>
        </w:rPr>
      </w:pPr>
      <w:r w:rsidRPr="00B26932">
        <w:rPr>
          <w:rFonts w:ascii="Times New Roman" w:hAnsi="Times New Roman"/>
          <w:b/>
          <w:color w:val="FF0000"/>
          <w:sz w:val="24"/>
          <w:szCs w:val="24"/>
        </w:rPr>
        <w:br w:type="page"/>
      </w:r>
      <w:r w:rsidR="00E74B31" w:rsidRPr="00145828"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14:paraId="23F0C394" w14:textId="77777777" w:rsidR="00E74B31" w:rsidRPr="00145828" w:rsidRDefault="00E74B31" w:rsidP="00E74B31">
      <w:pPr>
        <w:spacing w:after="120"/>
        <w:ind w:firstLine="709"/>
        <w:rPr>
          <w:rFonts w:ascii="Arial" w:hAnsi="Arial" w:cs="Arial"/>
          <w:b/>
        </w:rPr>
      </w:pPr>
      <w:r w:rsidRPr="00145828">
        <w:rPr>
          <w:rFonts w:ascii="Arial" w:hAnsi="Arial" w:cs="Arial"/>
          <w:b/>
        </w:rPr>
        <w:t>1.1. Область применения рабочей программы</w:t>
      </w:r>
      <w:r w:rsidR="002A3051">
        <w:rPr>
          <w:rFonts w:ascii="Arial" w:hAnsi="Arial" w:cs="Arial"/>
          <w:b/>
        </w:rPr>
        <w:t>:</w:t>
      </w:r>
    </w:p>
    <w:p w14:paraId="37379EA2" w14:textId="1CD1DFDD" w:rsidR="007F5671" w:rsidRDefault="00E74B31" w:rsidP="00AF12EF">
      <w:pPr>
        <w:spacing w:after="120"/>
        <w:ind w:firstLine="709"/>
        <w:jc w:val="both"/>
        <w:rPr>
          <w:rFonts w:ascii="Arial" w:hAnsi="Arial" w:cs="Arial"/>
        </w:rPr>
      </w:pPr>
      <w:r w:rsidRPr="00145828">
        <w:rPr>
          <w:rFonts w:ascii="Arial" w:hAnsi="Arial" w:cs="Arial"/>
        </w:rPr>
        <w:t xml:space="preserve">Рабочая программа учебной дисциплины </w:t>
      </w:r>
      <w:r w:rsidR="00E67301" w:rsidRPr="00E67301">
        <w:rPr>
          <w:rFonts w:ascii="Arial" w:hAnsi="Arial" w:cs="Arial"/>
        </w:rPr>
        <w:t xml:space="preserve">ОП.12. </w:t>
      </w:r>
      <w:r w:rsidR="00F55428">
        <w:rPr>
          <w:rFonts w:ascii="Arial" w:hAnsi="Arial" w:cs="Arial"/>
          <w:sz w:val="24"/>
          <w:szCs w:val="24"/>
        </w:rPr>
        <w:t>Экономика и экология: устойчивое развитие</w:t>
      </w:r>
      <w:r w:rsidR="00F55428" w:rsidRPr="00145828">
        <w:rPr>
          <w:rFonts w:ascii="Arial" w:hAnsi="Arial" w:cs="Arial"/>
        </w:rPr>
        <w:t xml:space="preserve"> </w:t>
      </w:r>
      <w:r w:rsidRPr="00145828">
        <w:rPr>
          <w:rFonts w:ascii="Arial" w:hAnsi="Arial" w:cs="Arial"/>
        </w:rPr>
        <w:t xml:space="preserve">является частью основной образовательной программы в соответствии </w:t>
      </w:r>
      <w:r w:rsidRPr="00E74B31">
        <w:rPr>
          <w:rFonts w:ascii="Arial" w:hAnsi="Arial" w:cs="Arial"/>
        </w:rPr>
        <w:t xml:space="preserve">с ФГОС СПО по </w:t>
      </w:r>
      <w:r w:rsidR="00F55428">
        <w:rPr>
          <w:rFonts w:ascii="Arial" w:hAnsi="Arial" w:cs="Arial"/>
        </w:rPr>
        <w:tab/>
      </w:r>
      <w:r w:rsidR="000A0D1E">
        <w:rPr>
          <w:rFonts w:ascii="Arial" w:hAnsi="Arial" w:cs="Arial"/>
          <w:spacing w:val="-2"/>
        </w:rPr>
        <w:t>специальности 38.02.02 Страховое дело (по отраслям)</w:t>
      </w:r>
    </w:p>
    <w:p w14:paraId="1D274628" w14:textId="25869610" w:rsidR="00AF12EF" w:rsidRDefault="00E74B31" w:rsidP="00AF12EF">
      <w:pPr>
        <w:spacing w:after="120"/>
        <w:ind w:firstLine="709"/>
        <w:jc w:val="both"/>
        <w:rPr>
          <w:rFonts w:ascii="Arial" w:hAnsi="Arial" w:cs="Arial"/>
          <w:b/>
        </w:rPr>
      </w:pPr>
      <w:r w:rsidRPr="00E74B31">
        <w:rPr>
          <w:rFonts w:ascii="Arial" w:hAnsi="Arial" w:cs="Arial"/>
          <w:b/>
        </w:rPr>
        <w:t>1.2. Цель и планируемые результаты освоения учебной дисциплины: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4819"/>
      </w:tblGrid>
      <w:tr w:rsidR="00AF12EF" w:rsidRPr="00EC2EBF" w14:paraId="3DF22AAE" w14:textId="77777777" w:rsidTr="00AF12EF">
        <w:trPr>
          <w:trHeight w:val="664"/>
          <w:jc w:val="center"/>
        </w:trPr>
        <w:tc>
          <w:tcPr>
            <w:tcW w:w="4815" w:type="dxa"/>
            <w:vAlign w:val="center"/>
          </w:tcPr>
          <w:p w14:paraId="06BB3CA2" w14:textId="77777777" w:rsidR="00AF12EF" w:rsidRPr="00CE7D67" w:rsidRDefault="00AF12EF" w:rsidP="00AD50B7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lang w:val="en-US"/>
              </w:rPr>
            </w:pPr>
            <w:r w:rsidRPr="00CE7D67">
              <w:rPr>
                <w:rFonts w:ascii="Arial" w:hAnsi="Arial" w:cs="Arial"/>
                <w:b/>
                <w:i/>
              </w:rPr>
              <w:t>Умения</w:t>
            </w:r>
          </w:p>
        </w:tc>
        <w:tc>
          <w:tcPr>
            <w:tcW w:w="4819" w:type="dxa"/>
            <w:vAlign w:val="center"/>
          </w:tcPr>
          <w:p w14:paraId="5811CCFF" w14:textId="77777777" w:rsidR="00AF12EF" w:rsidRPr="00CE7D67" w:rsidRDefault="00AF12EF" w:rsidP="00AD50B7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CE7D67">
              <w:rPr>
                <w:rFonts w:ascii="Arial" w:hAnsi="Arial" w:cs="Arial"/>
                <w:b/>
                <w:i/>
              </w:rPr>
              <w:t>Знания</w:t>
            </w:r>
          </w:p>
        </w:tc>
      </w:tr>
      <w:tr w:rsidR="00AF12EF" w:rsidRPr="00EC2EBF" w14:paraId="460C7C74" w14:textId="77777777" w:rsidTr="00AF12EF">
        <w:trPr>
          <w:trHeight w:val="1934"/>
          <w:jc w:val="center"/>
        </w:trPr>
        <w:tc>
          <w:tcPr>
            <w:tcW w:w="4815" w:type="dxa"/>
          </w:tcPr>
          <w:p w14:paraId="1621B1A5" w14:textId="5DD3DCE7" w:rsidR="004F65C6" w:rsidRPr="004F65C6" w:rsidRDefault="004F65C6" w:rsidP="004F65C6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У-1. </w:t>
            </w:r>
            <w:bookmarkStart w:id="0" w:name="_GoBack"/>
            <w:r w:rsidR="00AE3FD5">
              <w:rPr>
                <w:rFonts w:ascii="Arial" w:hAnsi="Arial" w:cs="Arial"/>
                <w:i/>
                <w:sz w:val="22"/>
                <w:szCs w:val="22"/>
              </w:rPr>
              <w:t>А</w:t>
            </w:r>
            <w:r w:rsidR="00AE3FD5" w:rsidRPr="00AE3FD5">
              <w:rPr>
                <w:rFonts w:ascii="Arial" w:hAnsi="Arial" w:cs="Arial"/>
                <w:i/>
                <w:sz w:val="22"/>
                <w:szCs w:val="22"/>
              </w:rPr>
              <w:t>нализировать влияние экологических факторов на экономику и страхование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14:paraId="25A8C80E" w14:textId="531F5E47" w:rsidR="004F65C6" w:rsidRPr="004F65C6" w:rsidRDefault="004F65C6" w:rsidP="004F65C6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У-2. </w:t>
            </w:r>
            <w:r w:rsidR="00AE3FD5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="00AE3FD5" w:rsidRPr="00AE3FD5">
              <w:rPr>
                <w:rFonts w:ascii="Arial" w:hAnsi="Arial" w:cs="Arial"/>
                <w:i/>
                <w:sz w:val="22"/>
                <w:szCs w:val="22"/>
              </w:rPr>
              <w:t>ценивать эколого</w:t>
            </w:r>
            <w:r w:rsidR="00AE3FD5" w:rsidRPr="00AE3FD5">
              <w:rPr>
                <w:rFonts w:ascii="Cambria Math" w:hAnsi="Cambria Math" w:cs="Cambria Math"/>
                <w:i/>
                <w:sz w:val="22"/>
                <w:szCs w:val="22"/>
              </w:rPr>
              <w:t>‑</w:t>
            </w:r>
            <w:r w:rsidR="00AE3FD5" w:rsidRPr="00AE3FD5">
              <w:rPr>
                <w:rFonts w:ascii="Arial" w:hAnsi="Arial" w:cs="Arial"/>
                <w:i/>
                <w:sz w:val="22"/>
                <w:szCs w:val="22"/>
              </w:rPr>
              <w:t>экономические последствия хозяйственной деятельности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14:paraId="7E3B9D49" w14:textId="3E141F20" w:rsidR="008D16FF" w:rsidRPr="00AE3FD5" w:rsidRDefault="004F65C6" w:rsidP="00AE3FD5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У-3. </w:t>
            </w:r>
            <w:r w:rsidR="00AE3FD5">
              <w:rPr>
                <w:rFonts w:ascii="Arial" w:hAnsi="Arial" w:cs="Arial"/>
                <w:i/>
                <w:sz w:val="22"/>
                <w:szCs w:val="22"/>
              </w:rPr>
              <w:t>П</w:t>
            </w:r>
            <w:r w:rsidR="00AE3FD5" w:rsidRPr="00AE3FD5">
              <w:rPr>
                <w:rFonts w:ascii="Arial" w:hAnsi="Arial" w:cs="Arial"/>
                <w:i/>
                <w:sz w:val="22"/>
                <w:szCs w:val="22"/>
              </w:rPr>
              <w:t>рименять инструменты «зелёной» экономики в страховой практике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>.</w:t>
            </w:r>
            <w:bookmarkEnd w:id="0"/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</w:tc>
        <w:tc>
          <w:tcPr>
            <w:tcW w:w="4819" w:type="dxa"/>
          </w:tcPr>
          <w:p w14:paraId="4FB50B7D" w14:textId="669D5ADD" w:rsidR="00AE3FD5" w:rsidRPr="00AE3FD5" w:rsidRDefault="004F65C6" w:rsidP="00AE3FD5">
            <w:pPr>
              <w:pStyle w:val="afa"/>
              <w:shd w:val="clear" w:color="auto" w:fill="FFFFFF"/>
              <w:spacing w:before="0" w:beforeAutospacing="0" w:after="0" w:afterAutospacing="0"/>
              <w:ind w:left="28" w:firstLine="136"/>
              <w:rPr>
                <w:rFonts w:ascii="Arial" w:hAnsi="Arial" w:cs="Arial"/>
                <w:i/>
              </w:rPr>
            </w:pPr>
            <w:r w:rsidRPr="00AE3FD5">
              <w:rPr>
                <w:rFonts w:ascii="Arial" w:hAnsi="Arial" w:cs="Arial"/>
                <w:i/>
                <w:sz w:val="22"/>
                <w:szCs w:val="22"/>
              </w:rPr>
              <w:t xml:space="preserve">З-1. </w:t>
            </w:r>
            <w:r w:rsidR="00AE3FD5" w:rsidRPr="00AE3FD5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="00AE3FD5" w:rsidRPr="00AE3FD5">
              <w:rPr>
                <w:rFonts w:ascii="Arial" w:hAnsi="Arial" w:cs="Arial"/>
                <w:i/>
              </w:rPr>
              <w:t>сновные принципы устойчивого развития (ЦУР ООН).</w:t>
            </w:r>
          </w:p>
          <w:p w14:paraId="6F869E5D" w14:textId="252E210E" w:rsidR="00AE3FD5" w:rsidRPr="00AE3FD5" w:rsidRDefault="00AE3FD5" w:rsidP="00AE3FD5">
            <w:pPr>
              <w:pStyle w:val="afa"/>
              <w:shd w:val="clear" w:color="auto" w:fill="FFFFFF"/>
              <w:spacing w:before="0" w:beforeAutospacing="0" w:after="0" w:afterAutospacing="0"/>
              <w:ind w:left="28" w:firstLine="136"/>
              <w:rPr>
                <w:rFonts w:ascii="Arial" w:hAnsi="Arial" w:cs="Arial"/>
                <w:i/>
              </w:rPr>
            </w:pPr>
            <w:r w:rsidRPr="00AE3FD5">
              <w:rPr>
                <w:rFonts w:ascii="Arial" w:hAnsi="Arial" w:cs="Arial"/>
                <w:i/>
              </w:rPr>
              <w:t>З-2. Экономические механизмы природопользования.</w:t>
            </w:r>
          </w:p>
          <w:p w14:paraId="1A763B77" w14:textId="001C686A" w:rsidR="00AE3FD5" w:rsidRPr="00AE3FD5" w:rsidRDefault="00AE3FD5" w:rsidP="00AE3FD5">
            <w:pPr>
              <w:pStyle w:val="afa"/>
              <w:shd w:val="clear" w:color="auto" w:fill="FFFFFF"/>
              <w:spacing w:before="0" w:beforeAutospacing="0" w:after="0" w:afterAutospacing="0"/>
              <w:ind w:left="28" w:firstLine="136"/>
              <w:rPr>
                <w:rFonts w:ascii="Arial" w:hAnsi="Arial" w:cs="Arial"/>
                <w:i/>
              </w:rPr>
            </w:pPr>
            <w:r w:rsidRPr="00AE3FD5">
              <w:rPr>
                <w:rFonts w:ascii="Arial" w:hAnsi="Arial" w:cs="Arial"/>
                <w:i/>
              </w:rPr>
              <w:t>З-3. Виды экологических рисков и их классификацию.</w:t>
            </w:r>
          </w:p>
          <w:p w14:paraId="44D40A70" w14:textId="5DA2515A" w:rsidR="00AE3FD5" w:rsidRPr="00AE3FD5" w:rsidRDefault="00AE3FD5" w:rsidP="00AE3FD5">
            <w:pPr>
              <w:pStyle w:val="afa"/>
              <w:shd w:val="clear" w:color="auto" w:fill="FFFFFF"/>
              <w:spacing w:before="0" w:beforeAutospacing="0" w:after="0" w:afterAutospacing="0"/>
              <w:ind w:left="28" w:firstLine="136"/>
              <w:rPr>
                <w:rFonts w:ascii="Arial" w:hAnsi="Arial" w:cs="Arial"/>
                <w:i/>
              </w:rPr>
            </w:pPr>
            <w:r w:rsidRPr="00AE3FD5">
              <w:rPr>
                <w:rFonts w:ascii="Arial" w:hAnsi="Arial" w:cs="Arial"/>
                <w:i/>
              </w:rPr>
              <w:t>З-4. Особенности страхования экологических рисков.</w:t>
            </w:r>
          </w:p>
          <w:p w14:paraId="7A8E7431" w14:textId="10B375A6" w:rsidR="00AF12EF" w:rsidRPr="00AE3FD5" w:rsidRDefault="00AF12EF" w:rsidP="00AE3FD5">
            <w:pPr>
              <w:pStyle w:val="Style21"/>
              <w:tabs>
                <w:tab w:val="left" w:pos="454"/>
              </w:tabs>
              <w:spacing w:line="240" w:lineRule="auto"/>
              <w:ind w:left="28" w:firstLine="709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680F4355" w14:textId="77777777" w:rsidR="00AF12EF" w:rsidRDefault="00AF12EF" w:rsidP="00AF12EF">
      <w:pPr>
        <w:spacing w:after="0" w:line="240" w:lineRule="auto"/>
        <w:rPr>
          <w:rFonts w:ascii="Arial" w:hAnsi="Arial" w:cs="Arial"/>
        </w:rPr>
      </w:pPr>
    </w:p>
    <w:p w14:paraId="2C9701E0" w14:textId="77777777" w:rsidR="00AF12EF" w:rsidRPr="00AF12EF" w:rsidRDefault="00AF12EF" w:rsidP="00AF12EF">
      <w:pPr>
        <w:spacing w:after="0" w:line="240" w:lineRule="auto"/>
        <w:jc w:val="center"/>
        <w:rPr>
          <w:rFonts w:ascii="Arial" w:hAnsi="Arial" w:cs="Arial"/>
          <w:b/>
        </w:rPr>
      </w:pPr>
      <w:r w:rsidRPr="00AF12EF">
        <w:rPr>
          <w:rFonts w:ascii="Arial" w:hAnsi="Arial" w:cs="Arial"/>
          <w:b/>
        </w:rPr>
        <w:t>2. Структура и содержание рабочей программы элективного курса</w:t>
      </w:r>
    </w:p>
    <w:p w14:paraId="382FBABA" w14:textId="77777777" w:rsidR="00AF12EF" w:rsidRPr="00AF12EF" w:rsidRDefault="00AF12EF" w:rsidP="00AF12EF">
      <w:pPr>
        <w:spacing w:after="0" w:line="240" w:lineRule="auto"/>
        <w:jc w:val="center"/>
        <w:rPr>
          <w:rFonts w:ascii="Arial" w:hAnsi="Arial" w:cs="Arial"/>
          <w:b/>
        </w:rPr>
      </w:pPr>
    </w:p>
    <w:p w14:paraId="1A1B4EEF" w14:textId="77777777" w:rsidR="00AF12EF" w:rsidRPr="00AF12EF" w:rsidRDefault="00AF12EF" w:rsidP="00AF12EF">
      <w:pPr>
        <w:spacing w:after="0" w:line="240" w:lineRule="auto"/>
        <w:jc w:val="center"/>
        <w:rPr>
          <w:rFonts w:ascii="Arial" w:hAnsi="Arial" w:cs="Arial"/>
          <w:b/>
        </w:rPr>
      </w:pPr>
      <w:r w:rsidRPr="00AF12EF">
        <w:rPr>
          <w:rFonts w:ascii="Arial" w:hAnsi="Arial" w:cs="Arial"/>
          <w:b/>
        </w:rPr>
        <w:t>2.1</w:t>
      </w:r>
      <w:r w:rsidR="00424311">
        <w:rPr>
          <w:rFonts w:ascii="Arial" w:hAnsi="Arial" w:cs="Arial"/>
          <w:b/>
        </w:rPr>
        <w:t>.</w:t>
      </w:r>
      <w:r w:rsidRPr="00AF12EF">
        <w:rPr>
          <w:rFonts w:ascii="Arial" w:hAnsi="Arial" w:cs="Arial"/>
          <w:b/>
        </w:rPr>
        <w:t xml:space="preserve"> Объем учебной дисциплины и виды учебной работы</w:t>
      </w:r>
    </w:p>
    <w:p w14:paraId="24AFE6BD" w14:textId="77777777" w:rsidR="00AF12EF" w:rsidRPr="00AF12EF" w:rsidRDefault="00AF12EF" w:rsidP="00AF12EF">
      <w:pPr>
        <w:spacing w:after="0" w:line="240" w:lineRule="auto"/>
        <w:rPr>
          <w:rFonts w:ascii="Arial" w:hAnsi="Arial" w:cs="Arial"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AF12EF" w:rsidRPr="00AF12EF" w14:paraId="1D1BA8C4" w14:textId="77777777" w:rsidTr="00AD50B7">
        <w:trPr>
          <w:trHeight w:val="490"/>
        </w:trPr>
        <w:tc>
          <w:tcPr>
            <w:tcW w:w="4316" w:type="pct"/>
            <w:vAlign w:val="center"/>
          </w:tcPr>
          <w:p w14:paraId="0B33B82E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5A2D762E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AF12EF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AF12EF" w:rsidRPr="00AF12EF" w14:paraId="37D38368" w14:textId="77777777" w:rsidTr="00AD50B7">
        <w:trPr>
          <w:trHeight w:val="490"/>
        </w:trPr>
        <w:tc>
          <w:tcPr>
            <w:tcW w:w="4316" w:type="pct"/>
            <w:vAlign w:val="center"/>
          </w:tcPr>
          <w:p w14:paraId="492629D0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581EFCC2" w14:textId="77777777" w:rsidR="00AF12EF" w:rsidRPr="00DC570C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DC570C">
              <w:rPr>
                <w:rFonts w:ascii="Arial" w:hAnsi="Arial" w:cs="Arial"/>
                <w:b/>
                <w:iCs/>
              </w:rPr>
              <w:t>36</w:t>
            </w:r>
          </w:p>
        </w:tc>
      </w:tr>
      <w:tr w:rsidR="00AF12EF" w:rsidRPr="00AF12EF" w14:paraId="022F3B32" w14:textId="77777777" w:rsidTr="00AD50B7">
        <w:trPr>
          <w:trHeight w:val="490"/>
        </w:trPr>
        <w:tc>
          <w:tcPr>
            <w:tcW w:w="4316" w:type="pct"/>
            <w:vAlign w:val="center"/>
          </w:tcPr>
          <w:p w14:paraId="4864F9F5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64D6094A" w14:textId="77777777" w:rsidR="00AF12EF" w:rsidRPr="00DC570C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DC570C">
              <w:rPr>
                <w:rFonts w:ascii="Arial" w:hAnsi="Arial" w:cs="Arial"/>
                <w:b/>
                <w:iCs/>
              </w:rPr>
              <w:t>36</w:t>
            </w:r>
          </w:p>
        </w:tc>
      </w:tr>
      <w:tr w:rsidR="00AF12EF" w:rsidRPr="00AF12EF" w14:paraId="0BAA8227" w14:textId="77777777" w:rsidTr="00AD50B7">
        <w:trPr>
          <w:trHeight w:val="490"/>
        </w:trPr>
        <w:tc>
          <w:tcPr>
            <w:tcW w:w="5000" w:type="pct"/>
            <w:gridSpan w:val="2"/>
            <w:vAlign w:val="center"/>
          </w:tcPr>
          <w:p w14:paraId="68FEA270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</w:rPr>
              <w:t>в том числе:</w:t>
            </w:r>
          </w:p>
        </w:tc>
      </w:tr>
      <w:tr w:rsidR="00AF12EF" w:rsidRPr="00AF12EF" w14:paraId="6EDC9DE0" w14:textId="77777777" w:rsidTr="00AD50B7">
        <w:trPr>
          <w:trHeight w:val="490"/>
        </w:trPr>
        <w:tc>
          <w:tcPr>
            <w:tcW w:w="4316" w:type="pct"/>
            <w:vAlign w:val="center"/>
          </w:tcPr>
          <w:p w14:paraId="274FC605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3A6C7BF8" w14:textId="45CE6919" w:rsidR="00AF12EF" w:rsidRPr="00A9602D" w:rsidRDefault="00A9602D" w:rsidP="00A9602D">
            <w:pPr>
              <w:spacing w:after="0" w:line="240" w:lineRule="auto"/>
              <w:jc w:val="center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9</w:t>
            </w:r>
          </w:p>
        </w:tc>
      </w:tr>
      <w:tr w:rsidR="00AF12EF" w:rsidRPr="00AF12EF" w14:paraId="7C834928" w14:textId="77777777" w:rsidTr="00AD50B7">
        <w:trPr>
          <w:trHeight w:val="490"/>
        </w:trPr>
        <w:tc>
          <w:tcPr>
            <w:tcW w:w="4316" w:type="pct"/>
            <w:vAlign w:val="center"/>
          </w:tcPr>
          <w:p w14:paraId="20A190D7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713E4252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AF12EF" w:rsidRPr="00AF12EF" w14:paraId="27CA7D6D" w14:textId="77777777" w:rsidTr="00AD50B7">
        <w:trPr>
          <w:trHeight w:val="490"/>
        </w:trPr>
        <w:tc>
          <w:tcPr>
            <w:tcW w:w="4316" w:type="pct"/>
            <w:vAlign w:val="center"/>
          </w:tcPr>
          <w:p w14:paraId="539A9005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6B93FFD5" w14:textId="5D9C2804" w:rsidR="00AF12EF" w:rsidRP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26</w:t>
            </w:r>
          </w:p>
        </w:tc>
      </w:tr>
      <w:tr w:rsidR="00AF12EF" w:rsidRPr="00AF12EF" w14:paraId="469E81DC" w14:textId="77777777" w:rsidTr="00AD50B7">
        <w:trPr>
          <w:trHeight w:val="490"/>
        </w:trPr>
        <w:tc>
          <w:tcPr>
            <w:tcW w:w="4316" w:type="pct"/>
            <w:vAlign w:val="center"/>
          </w:tcPr>
          <w:p w14:paraId="1E3A7992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445687A4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AF12EF" w:rsidRPr="00AF12EF" w14:paraId="6919A73D" w14:textId="77777777" w:rsidTr="00AD50B7">
        <w:trPr>
          <w:trHeight w:val="490"/>
        </w:trPr>
        <w:tc>
          <w:tcPr>
            <w:tcW w:w="4316" w:type="pct"/>
            <w:vAlign w:val="center"/>
          </w:tcPr>
          <w:p w14:paraId="49E8A23F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самостоятельная работа (индивидуальный проект) </w:t>
            </w:r>
          </w:p>
        </w:tc>
        <w:tc>
          <w:tcPr>
            <w:tcW w:w="684" w:type="pct"/>
            <w:vAlign w:val="center"/>
          </w:tcPr>
          <w:p w14:paraId="7CA5361B" w14:textId="5A4ABDDF" w:rsidR="00AF12EF" w:rsidRPr="00AF12EF" w:rsidRDefault="00AE3FD5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AF12EF" w:rsidRPr="00AF12EF" w14:paraId="177E21F1" w14:textId="77777777" w:rsidTr="00AD50B7">
        <w:trPr>
          <w:trHeight w:val="490"/>
        </w:trPr>
        <w:tc>
          <w:tcPr>
            <w:tcW w:w="4316" w:type="pct"/>
            <w:vAlign w:val="center"/>
          </w:tcPr>
          <w:p w14:paraId="1831ABB3" w14:textId="5D5C3356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  <w:b/>
                <w:iCs/>
              </w:rPr>
            </w:pPr>
            <w:r w:rsidRPr="00AF12EF">
              <w:rPr>
                <w:rFonts w:ascii="Arial" w:hAnsi="Arial" w:cs="Arial"/>
                <w:b/>
                <w:iCs/>
              </w:rPr>
              <w:t>Промежуточная аттестация проводится в форме: зачет</w:t>
            </w:r>
          </w:p>
        </w:tc>
        <w:tc>
          <w:tcPr>
            <w:tcW w:w="684" w:type="pct"/>
            <w:vAlign w:val="center"/>
          </w:tcPr>
          <w:p w14:paraId="4494B204" w14:textId="26BFCBBA" w:rsidR="00AF12EF" w:rsidRPr="00A9602D" w:rsidRDefault="00A9602D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1</w:t>
            </w:r>
          </w:p>
        </w:tc>
      </w:tr>
    </w:tbl>
    <w:p w14:paraId="5CE8CFE6" w14:textId="77777777" w:rsidR="0006048C" w:rsidRPr="00AF12EF" w:rsidRDefault="0006048C" w:rsidP="0006048C">
      <w:pPr>
        <w:spacing w:after="0" w:line="240" w:lineRule="auto"/>
        <w:rPr>
          <w:rFonts w:ascii="Arial" w:hAnsi="Arial" w:cs="Arial"/>
        </w:rPr>
      </w:pPr>
    </w:p>
    <w:p w14:paraId="6A7C90FB" w14:textId="77777777" w:rsidR="00AF12EF" w:rsidRPr="00F85377" w:rsidRDefault="00AF12EF" w:rsidP="000604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7D2D2A3" w14:textId="77777777" w:rsidR="0006048C" w:rsidRPr="00F85377" w:rsidRDefault="0006048C" w:rsidP="000604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E78ECD" w14:textId="77777777" w:rsidR="00095A42" w:rsidRPr="00B26932" w:rsidRDefault="00095A42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  <w:sectPr w:rsidR="00095A42" w:rsidRPr="00B26932" w:rsidSect="00AE7BEF">
          <w:footerReference w:type="default" r:id="rId8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375E5BA3" w14:textId="77777777" w:rsidR="0084434A" w:rsidRPr="00E74B31" w:rsidRDefault="0006048C" w:rsidP="00E74B31">
      <w:pPr>
        <w:spacing w:after="120" w:line="240" w:lineRule="auto"/>
        <w:ind w:firstLine="709"/>
        <w:jc w:val="center"/>
        <w:rPr>
          <w:rFonts w:ascii="Arial" w:hAnsi="Arial" w:cs="Arial"/>
          <w:b/>
        </w:rPr>
      </w:pPr>
      <w:r w:rsidRPr="00E74B31">
        <w:rPr>
          <w:rFonts w:ascii="Arial" w:hAnsi="Arial" w:cs="Arial"/>
          <w:b/>
        </w:rPr>
        <w:lastRenderedPageBreak/>
        <w:t>2.2</w:t>
      </w:r>
      <w:r w:rsidR="00424311">
        <w:rPr>
          <w:rFonts w:ascii="Arial" w:hAnsi="Arial" w:cs="Arial"/>
          <w:b/>
        </w:rPr>
        <w:t>.</w:t>
      </w:r>
      <w:r w:rsidRPr="00E74B31">
        <w:rPr>
          <w:rFonts w:ascii="Arial" w:hAnsi="Arial" w:cs="Arial"/>
          <w:b/>
        </w:rPr>
        <w:t xml:space="preserve"> Тематический план и содержание</w:t>
      </w:r>
      <w:r w:rsidR="007B5FF3" w:rsidRPr="00E74B31">
        <w:rPr>
          <w:rFonts w:ascii="Arial" w:hAnsi="Arial" w:cs="Arial"/>
          <w:b/>
        </w:rPr>
        <w:t xml:space="preserve"> </w:t>
      </w:r>
      <w:r w:rsidR="002905AA" w:rsidRPr="00E74B31">
        <w:rPr>
          <w:rFonts w:ascii="Arial" w:hAnsi="Arial" w:cs="Arial"/>
          <w:b/>
        </w:rPr>
        <w:t>учебной дисциплины</w:t>
      </w:r>
    </w:p>
    <w:tbl>
      <w:tblPr>
        <w:tblpPr w:leftFromText="180" w:rightFromText="180" w:vertAnchor="text" w:tblpXSpec="center" w:tblpY="1"/>
        <w:tblOverlap w:val="never"/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933"/>
        <w:gridCol w:w="402"/>
        <w:gridCol w:w="8284"/>
        <w:gridCol w:w="1277"/>
        <w:gridCol w:w="2337"/>
      </w:tblGrid>
      <w:tr w:rsidR="00562D21" w:rsidRPr="00E74B31" w14:paraId="35230DFB" w14:textId="77777777" w:rsidTr="00DC570C">
        <w:trPr>
          <w:trHeight w:val="20"/>
          <w:tblHeader/>
        </w:trPr>
        <w:tc>
          <w:tcPr>
            <w:tcW w:w="963" w:type="pct"/>
            <w:vAlign w:val="center"/>
          </w:tcPr>
          <w:p w14:paraId="39EE5E26" w14:textId="77777777" w:rsidR="00562D21" w:rsidRPr="00E74B31" w:rsidRDefault="00562D2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2851" w:type="pct"/>
            <w:gridSpan w:val="2"/>
            <w:vAlign w:val="center"/>
          </w:tcPr>
          <w:p w14:paraId="089E9ACB" w14:textId="77777777" w:rsidR="00562D21" w:rsidRPr="00E74B31" w:rsidRDefault="00562D21" w:rsidP="00194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9" w:type="pct"/>
            <w:vAlign w:val="center"/>
          </w:tcPr>
          <w:p w14:paraId="47A5200F" w14:textId="77777777" w:rsidR="00562D21" w:rsidRPr="00E74B31" w:rsidRDefault="00562D2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Объем часов</w:t>
            </w:r>
          </w:p>
        </w:tc>
        <w:tc>
          <w:tcPr>
            <w:tcW w:w="767" w:type="pct"/>
            <w:vAlign w:val="center"/>
          </w:tcPr>
          <w:p w14:paraId="24CBAFC6" w14:textId="77777777" w:rsidR="00562D21" w:rsidRPr="00E74B31" w:rsidRDefault="00562D21" w:rsidP="00E74B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  <w:lang w:eastAsia="en-US"/>
              </w:rPr>
              <w:t>Коды знаний, умений, формированию которых способству</w:t>
            </w:r>
            <w:r w:rsidR="00E74B31">
              <w:rPr>
                <w:rFonts w:ascii="Arial" w:hAnsi="Arial" w:cs="Arial"/>
                <w:b/>
                <w:bCs/>
                <w:lang w:eastAsia="en-US"/>
              </w:rPr>
              <w:t>ю</w:t>
            </w:r>
            <w:r w:rsidRPr="00E74B31">
              <w:rPr>
                <w:rFonts w:ascii="Arial" w:hAnsi="Arial" w:cs="Arial"/>
                <w:b/>
                <w:bCs/>
                <w:lang w:eastAsia="en-US"/>
              </w:rPr>
              <w:t>т элемент</w:t>
            </w:r>
            <w:r w:rsidR="00E74B31">
              <w:rPr>
                <w:rFonts w:ascii="Arial" w:hAnsi="Arial" w:cs="Arial"/>
                <w:b/>
                <w:bCs/>
                <w:lang w:eastAsia="en-US"/>
              </w:rPr>
              <w:t>ы</w:t>
            </w:r>
            <w:r w:rsidRPr="00E74B31">
              <w:rPr>
                <w:rFonts w:ascii="Arial" w:hAnsi="Arial" w:cs="Arial"/>
                <w:b/>
                <w:bCs/>
                <w:lang w:eastAsia="en-US"/>
              </w:rPr>
              <w:t xml:space="preserve"> программы</w:t>
            </w:r>
          </w:p>
        </w:tc>
      </w:tr>
      <w:tr w:rsidR="004F65C6" w:rsidRPr="00E74B31" w14:paraId="7F0D6D3D" w14:textId="77777777" w:rsidTr="00DC570C">
        <w:trPr>
          <w:trHeight w:val="283"/>
        </w:trPr>
        <w:tc>
          <w:tcPr>
            <w:tcW w:w="963" w:type="pct"/>
            <w:vMerge w:val="restart"/>
          </w:tcPr>
          <w:p w14:paraId="1CDC21DD" w14:textId="4B68C82F" w:rsidR="004F65C6" w:rsidRPr="004F65C6" w:rsidRDefault="004F65C6" w:rsidP="00FC4B0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Тема 1. </w:t>
            </w:r>
            <w:r w:rsidRPr="004F65C6">
              <w:rPr>
                <w:rFonts w:ascii="Segoe UI" w:hAnsi="Segoe UI" w:cs="Segoe UI"/>
                <w:i/>
                <w:iCs/>
                <w:color w:val="0F1115"/>
                <w:sz w:val="23"/>
                <w:szCs w:val="23"/>
                <w:shd w:val="clear" w:color="auto" w:fill="FFFFFF"/>
              </w:rPr>
              <w:t xml:space="preserve"> </w:t>
            </w:r>
            <w:r w:rsidR="003E7547" w:rsidRPr="003E7547">
              <w:rPr>
                <w:rFonts w:ascii="Arial" w:hAnsi="Arial" w:cs="Arial"/>
                <w:b/>
                <w:bCs/>
                <w:i/>
                <w:iCs/>
              </w:rPr>
              <w:t>Введение в устойчивое развитие: базовые концепции</w:t>
            </w:r>
          </w:p>
        </w:tc>
        <w:tc>
          <w:tcPr>
            <w:tcW w:w="2851" w:type="pct"/>
            <w:gridSpan w:val="2"/>
            <w:vAlign w:val="center"/>
          </w:tcPr>
          <w:p w14:paraId="440BE04B" w14:textId="77777777" w:rsidR="004F65C6" w:rsidRPr="00E74B31" w:rsidRDefault="004F65C6" w:rsidP="0019466E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16A88241" w14:textId="7E2ED947" w:rsidR="004F65C6" w:rsidRPr="00A9602D" w:rsidRDefault="00A9602D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767" w:type="pct"/>
          </w:tcPr>
          <w:p w14:paraId="766AECDA" w14:textId="65B26315" w:rsidR="004F65C6" w:rsidRPr="00C65BF1" w:rsidRDefault="004F65C6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</w:rPr>
            </w:pPr>
            <w:r w:rsidRPr="00E74B31">
              <w:rPr>
                <w:rFonts w:ascii="Arial" w:hAnsi="Arial" w:cs="Arial"/>
                <w:bCs/>
                <w:i/>
              </w:rPr>
              <w:t xml:space="preserve">З-1, </w:t>
            </w:r>
            <w:r w:rsidR="00D1560B">
              <w:rPr>
                <w:rFonts w:ascii="Arial" w:hAnsi="Arial" w:cs="Arial"/>
                <w:bCs/>
                <w:i/>
              </w:rPr>
              <w:t>У</w:t>
            </w:r>
            <w:r w:rsidRPr="00E74B31">
              <w:rPr>
                <w:rFonts w:ascii="Arial" w:hAnsi="Arial" w:cs="Arial"/>
                <w:bCs/>
                <w:i/>
              </w:rPr>
              <w:t>-</w:t>
            </w:r>
            <w:r w:rsidR="00D1560B"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3E7547" w:rsidRPr="00E74B31" w14:paraId="477CA788" w14:textId="77777777" w:rsidTr="00DC570C">
        <w:trPr>
          <w:trHeight w:val="406"/>
        </w:trPr>
        <w:tc>
          <w:tcPr>
            <w:tcW w:w="963" w:type="pct"/>
            <w:vMerge/>
          </w:tcPr>
          <w:p w14:paraId="4124BBB7" w14:textId="77777777" w:rsidR="003E7547" w:rsidRPr="00E74B31" w:rsidRDefault="003E7547" w:rsidP="003E754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" w:type="pct"/>
            <w:vAlign w:val="center"/>
          </w:tcPr>
          <w:p w14:paraId="39422D61" w14:textId="77777777" w:rsidR="003E7547" w:rsidRPr="00E74B31" w:rsidRDefault="003E7547" w:rsidP="003E7547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522E19DF" w14:textId="19C94A29" w:rsidR="003E7547" w:rsidRPr="003E7547" w:rsidRDefault="003E7547" w:rsidP="003E7547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E7547">
              <w:rPr>
                <w:rFonts w:ascii="Arial" w:hAnsi="Arial" w:cs="Arial"/>
                <w:bCs/>
              </w:rPr>
              <w:t>Понятие устойчивого развития: триединая модель (экономика, экология, социум).</w:t>
            </w:r>
            <w:r w:rsidR="005E027E">
              <w:rPr>
                <w:rFonts w:ascii="Arial" w:hAnsi="Arial" w:cs="Arial"/>
                <w:bCs/>
              </w:rPr>
              <w:t xml:space="preserve"> </w:t>
            </w:r>
            <w:r w:rsidRPr="003E7547">
              <w:rPr>
                <w:rFonts w:ascii="Arial" w:hAnsi="Arial" w:cs="Arial"/>
                <w:bCs/>
              </w:rPr>
              <w:t>Цели устойчивого развития ООН (ЦУР) и их значение для бизнеса.</w:t>
            </w:r>
          </w:p>
          <w:p w14:paraId="3AD3AA2C" w14:textId="65081BDC" w:rsidR="003E7547" w:rsidRPr="00E74B31" w:rsidRDefault="003E7547" w:rsidP="003E7547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E7547">
              <w:rPr>
                <w:rFonts w:ascii="Arial" w:hAnsi="Arial" w:cs="Arial"/>
                <w:bCs/>
              </w:rPr>
              <w:t>Роль финансового сектора в достижении ЦУР.</w:t>
            </w:r>
          </w:p>
        </w:tc>
        <w:tc>
          <w:tcPr>
            <w:tcW w:w="419" w:type="pct"/>
          </w:tcPr>
          <w:p w14:paraId="65341BD8" w14:textId="77777777" w:rsidR="003E7547" w:rsidRPr="00E74B31" w:rsidRDefault="003E7547" w:rsidP="003E754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7" w:type="pct"/>
          </w:tcPr>
          <w:p w14:paraId="1B1D20B6" w14:textId="77777777" w:rsidR="003E7547" w:rsidRPr="00E74B31" w:rsidRDefault="003E7547" w:rsidP="003E754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F65C6" w:rsidRPr="00E74B31" w14:paraId="493EC2D8" w14:textId="77777777" w:rsidTr="00DC570C">
        <w:trPr>
          <w:trHeight w:val="20"/>
        </w:trPr>
        <w:tc>
          <w:tcPr>
            <w:tcW w:w="963" w:type="pct"/>
            <w:vMerge/>
          </w:tcPr>
          <w:p w14:paraId="1476E928" w14:textId="77777777" w:rsidR="004F65C6" w:rsidRPr="00E74B31" w:rsidRDefault="004F65C6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30DB702F" w14:textId="77777777" w:rsidR="004F65C6" w:rsidRPr="00E74B31" w:rsidRDefault="004F65C6" w:rsidP="002905A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Практические занятия:</w:t>
            </w:r>
            <w:r w:rsidRPr="00E74B31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419" w:type="pct"/>
          </w:tcPr>
          <w:p w14:paraId="6D6B8DF1" w14:textId="3F3B6C3E" w:rsidR="004F65C6" w:rsidRPr="00A9602D" w:rsidRDefault="00A9602D" w:rsidP="002905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  <w:tc>
          <w:tcPr>
            <w:tcW w:w="767" w:type="pct"/>
          </w:tcPr>
          <w:p w14:paraId="523152B5" w14:textId="77777777" w:rsidR="004F65C6" w:rsidRPr="00E74B31" w:rsidRDefault="004F65C6" w:rsidP="002905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1560B" w:rsidRPr="00E74B31" w14:paraId="4108378C" w14:textId="77777777" w:rsidTr="00AE3FD5">
        <w:trPr>
          <w:trHeight w:val="595"/>
        </w:trPr>
        <w:tc>
          <w:tcPr>
            <w:tcW w:w="963" w:type="pct"/>
            <w:vMerge/>
          </w:tcPr>
          <w:p w14:paraId="07C5B130" w14:textId="77777777" w:rsidR="00D1560B" w:rsidRPr="00E74B31" w:rsidRDefault="00D1560B" w:rsidP="00C65B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462B3450" w14:textId="77777777" w:rsidR="00D1560B" w:rsidRPr="00C65BF1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65BF1"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0282AB8C" w14:textId="166AEC77" w:rsidR="00D1560B" w:rsidRPr="00ED6903" w:rsidRDefault="00D1560B" w:rsidP="002F48B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74B31">
              <w:rPr>
                <w:rFonts w:ascii="Arial" w:hAnsi="Arial" w:cs="Arial"/>
                <w:b/>
              </w:rPr>
              <w:t>Практическое занятие № 1.</w:t>
            </w:r>
            <w:r w:rsidRPr="00E74B31">
              <w:rPr>
                <w:rFonts w:ascii="Arial" w:hAnsi="Arial" w:cs="Arial"/>
              </w:rPr>
              <w:t xml:space="preserve"> </w:t>
            </w:r>
            <w:r w:rsidRPr="00E74B31">
              <w:t xml:space="preserve"> </w:t>
            </w:r>
            <w:r>
              <w:t xml:space="preserve"> </w:t>
            </w:r>
            <w:r w:rsidR="00AE3FD5">
              <w:t xml:space="preserve"> </w:t>
            </w:r>
            <w:r w:rsidR="00AE3FD5" w:rsidRPr="00AE3FD5">
              <w:rPr>
                <w:rFonts w:ascii="Arial" w:hAnsi="Arial" w:cs="Arial"/>
              </w:rPr>
              <w:t xml:space="preserve">Анализ </w:t>
            </w:r>
            <w:proofErr w:type="spellStart"/>
            <w:r w:rsidR="00AE3FD5" w:rsidRPr="00AE3FD5">
              <w:rPr>
                <w:rFonts w:ascii="Arial" w:hAnsi="Arial" w:cs="Arial"/>
              </w:rPr>
              <w:t>экстерналий</w:t>
            </w:r>
            <w:proofErr w:type="spellEnd"/>
            <w:r w:rsidR="00AE3FD5" w:rsidRPr="00AE3FD5">
              <w:rPr>
                <w:rFonts w:ascii="Arial" w:hAnsi="Arial" w:cs="Arial"/>
              </w:rPr>
              <w:t xml:space="preserve"> в экономике</w:t>
            </w:r>
          </w:p>
        </w:tc>
        <w:tc>
          <w:tcPr>
            <w:tcW w:w="419" w:type="pct"/>
          </w:tcPr>
          <w:p w14:paraId="69FBBC19" w14:textId="58D14B99" w:rsidR="00D1560B" w:rsidRPr="00A9602D" w:rsidRDefault="00A9602D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4</w:t>
            </w:r>
          </w:p>
        </w:tc>
        <w:tc>
          <w:tcPr>
            <w:tcW w:w="767" w:type="pct"/>
          </w:tcPr>
          <w:p w14:paraId="3D5E4B58" w14:textId="77777777" w:rsidR="00D1560B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</w:rPr>
            </w:pPr>
          </w:p>
          <w:p w14:paraId="10C1117F" w14:textId="77777777" w:rsidR="00D1560B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</w:rPr>
            </w:pPr>
          </w:p>
          <w:p w14:paraId="0886B869" w14:textId="657D3E04" w:rsidR="00D1560B" w:rsidRPr="00E74B31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i/>
              </w:rPr>
              <w:t>У</w:t>
            </w:r>
            <w:r w:rsidRPr="00E74B31">
              <w:rPr>
                <w:rFonts w:ascii="Arial" w:hAnsi="Arial" w:cs="Arial"/>
                <w:bCs/>
                <w:i/>
              </w:rPr>
              <w:t>-</w:t>
            </w:r>
            <w:r>
              <w:rPr>
                <w:rFonts w:ascii="Arial" w:hAnsi="Arial" w:cs="Arial"/>
                <w:bCs/>
                <w:i/>
              </w:rPr>
              <w:t>1</w:t>
            </w:r>
          </w:p>
          <w:p w14:paraId="796C0BA8" w14:textId="1828BACD" w:rsidR="00D1560B" w:rsidRPr="00E74B31" w:rsidRDefault="00D1560B" w:rsidP="00AD50B7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905AA" w:rsidRPr="00E74B31" w14:paraId="264B5ECB" w14:textId="77777777" w:rsidTr="00DC570C">
        <w:trPr>
          <w:trHeight w:val="231"/>
        </w:trPr>
        <w:tc>
          <w:tcPr>
            <w:tcW w:w="963" w:type="pct"/>
            <w:vMerge w:val="restart"/>
          </w:tcPr>
          <w:p w14:paraId="38EC80C4" w14:textId="59683A50" w:rsidR="002905AA" w:rsidRPr="00E74B31" w:rsidRDefault="002905AA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Тема </w:t>
            </w:r>
            <w:r w:rsidR="00B62A7C">
              <w:rPr>
                <w:rFonts w:ascii="Arial" w:hAnsi="Arial" w:cs="Arial"/>
                <w:b/>
              </w:rPr>
              <w:t>2</w:t>
            </w:r>
            <w:r w:rsidRPr="00E74B31">
              <w:rPr>
                <w:rFonts w:ascii="Arial" w:hAnsi="Arial" w:cs="Arial"/>
                <w:b/>
              </w:rPr>
              <w:t xml:space="preserve">.  </w:t>
            </w:r>
            <w:r w:rsidR="004F65C6" w:rsidRPr="004F65C6">
              <w:rPr>
                <w:rFonts w:ascii="Segoe UI" w:hAnsi="Segoe UI" w:cs="Segoe UI"/>
                <w:b/>
                <w:bCs/>
                <w:color w:val="0F1115"/>
                <w:sz w:val="23"/>
                <w:szCs w:val="23"/>
                <w:shd w:val="clear" w:color="auto" w:fill="FFFFFF"/>
              </w:rPr>
              <w:t xml:space="preserve"> </w:t>
            </w:r>
            <w:r w:rsidR="002F48BD" w:rsidRPr="002F48BD">
              <w:rPr>
                <w:rFonts w:ascii="Arial" w:hAnsi="Arial" w:cs="Arial"/>
                <w:b/>
                <w:bCs/>
              </w:rPr>
              <w:t>Экологические риски: классификация и оценка</w:t>
            </w:r>
            <w:r w:rsidR="004F65C6" w:rsidRPr="004F65C6">
              <w:rPr>
                <w:rFonts w:ascii="Arial" w:hAnsi="Arial" w:cs="Arial"/>
                <w:b/>
                <w:bCs/>
              </w:rPr>
              <w:t>.</w:t>
            </w:r>
            <w:r w:rsidR="004F65C6" w:rsidRPr="004F65C6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2851" w:type="pct"/>
            <w:gridSpan w:val="2"/>
            <w:vAlign w:val="center"/>
          </w:tcPr>
          <w:p w14:paraId="6414A14A" w14:textId="77777777" w:rsidR="002905AA" w:rsidRPr="00E74B31" w:rsidRDefault="002905AA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067C75AB" w14:textId="22CEAF99" w:rsidR="002905AA" w:rsidRPr="00A9602D" w:rsidRDefault="00A9602D" w:rsidP="002905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767" w:type="pct"/>
          </w:tcPr>
          <w:p w14:paraId="25681DC9" w14:textId="61EC6807" w:rsidR="002905AA" w:rsidRPr="00E74B31" w:rsidRDefault="00D1560B" w:rsidP="006801E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1560B">
              <w:rPr>
                <w:rFonts w:ascii="Arial" w:hAnsi="Arial" w:cs="Arial"/>
                <w:i/>
                <w:iCs/>
              </w:rPr>
              <w:t>З-1, З-2</w:t>
            </w:r>
          </w:p>
        </w:tc>
      </w:tr>
      <w:tr w:rsidR="00C65BF1" w:rsidRPr="00E74B31" w14:paraId="08122E99" w14:textId="77777777" w:rsidTr="00DC570C">
        <w:trPr>
          <w:trHeight w:val="300"/>
        </w:trPr>
        <w:tc>
          <w:tcPr>
            <w:tcW w:w="963" w:type="pct"/>
            <w:vMerge/>
          </w:tcPr>
          <w:p w14:paraId="3480631F" w14:textId="77777777" w:rsidR="00C65BF1" w:rsidRPr="00E74B31" w:rsidRDefault="00C65BF1" w:rsidP="00B3403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" w:type="pct"/>
            <w:vAlign w:val="center"/>
          </w:tcPr>
          <w:p w14:paraId="3C6759C7" w14:textId="77777777" w:rsidR="00C65BF1" w:rsidRPr="00E74B31" w:rsidRDefault="00C65BF1" w:rsidP="00C65B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1BB73CCF" w14:textId="7B02232E" w:rsidR="002F48BD" w:rsidRPr="002F48BD" w:rsidRDefault="002F48BD" w:rsidP="002F48B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F48BD">
              <w:rPr>
                <w:rFonts w:ascii="Arial" w:hAnsi="Arial" w:cs="Arial"/>
              </w:rPr>
              <w:t>Ключевые экологические проблемы (изменение климата, загряз</w:t>
            </w:r>
            <w:r>
              <w:rPr>
                <w:rFonts w:ascii="Arial" w:hAnsi="Arial" w:cs="Arial"/>
              </w:rPr>
              <w:t xml:space="preserve">нение, утрата биоразнообразия). </w:t>
            </w:r>
            <w:r w:rsidRPr="002F48BD">
              <w:rPr>
                <w:rFonts w:ascii="Arial" w:hAnsi="Arial" w:cs="Arial"/>
              </w:rPr>
              <w:t>Экономические издержки экологических кризисов.</w:t>
            </w:r>
          </w:p>
          <w:p w14:paraId="63EC0600" w14:textId="1FF36DE0" w:rsidR="00C65BF1" w:rsidRPr="00E74B31" w:rsidRDefault="002F48BD" w:rsidP="002F48B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F48BD">
              <w:rPr>
                <w:rFonts w:ascii="Arial" w:hAnsi="Arial" w:cs="Arial"/>
              </w:rPr>
              <w:t>Внешние эффекты (</w:t>
            </w:r>
            <w:proofErr w:type="spellStart"/>
            <w:r w:rsidRPr="002F48BD">
              <w:rPr>
                <w:rFonts w:ascii="Arial" w:hAnsi="Arial" w:cs="Arial"/>
              </w:rPr>
              <w:t>экстерналии</w:t>
            </w:r>
            <w:proofErr w:type="spellEnd"/>
            <w:r w:rsidRPr="002F48BD">
              <w:rPr>
                <w:rFonts w:ascii="Arial" w:hAnsi="Arial" w:cs="Arial"/>
              </w:rPr>
              <w:t>) и их монетизация.</w:t>
            </w:r>
          </w:p>
        </w:tc>
        <w:tc>
          <w:tcPr>
            <w:tcW w:w="419" w:type="pct"/>
          </w:tcPr>
          <w:p w14:paraId="70AF1E9D" w14:textId="77777777" w:rsidR="00C65BF1" w:rsidRPr="00E74B31" w:rsidRDefault="00C65BF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7" w:type="pct"/>
          </w:tcPr>
          <w:p w14:paraId="09366D77" w14:textId="300E8BE0" w:rsidR="00C65BF1" w:rsidRPr="006801E4" w:rsidRDefault="00C65BF1" w:rsidP="00B3403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FB29C3" w:rsidRPr="00E74B31" w14:paraId="29A1097B" w14:textId="77777777" w:rsidTr="00DC570C">
        <w:trPr>
          <w:trHeight w:val="300"/>
        </w:trPr>
        <w:tc>
          <w:tcPr>
            <w:tcW w:w="963" w:type="pct"/>
            <w:vMerge/>
          </w:tcPr>
          <w:p w14:paraId="3C92582F" w14:textId="77777777" w:rsidR="00FB29C3" w:rsidRPr="00E74B31" w:rsidRDefault="00FB29C3" w:rsidP="00B3403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554DCA2E" w14:textId="77777777" w:rsidR="00FB29C3" w:rsidRPr="00E74B31" w:rsidRDefault="00C65BF1" w:rsidP="0019466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занятия:</w:t>
            </w:r>
            <w:r w:rsidR="00876E48" w:rsidRPr="00E74B3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19" w:type="pct"/>
          </w:tcPr>
          <w:p w14:paraId="24522F03" w14:textId="482869DF" w:rsidR="00FB29C3" w:rsidRPr="00A9602D" w:rsidRDefault="00A9602D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767" w:type="pct"/>
          </w:tcPr>
          <w:p w14:paraId="7FE259EE" w14:textId="77777777" w:rsidR="00FB29C3" w:rsidRPr="00E74B31" w:rsidRDefault="00FB29C3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C65BF1" w:rsidRPr="00E74B31" w14:paraId="6402F9E4" w14:textId="77777777" w:rsidTr="00AE3FD5">
        <w:trPr>
          <w:trHeight w:val="561"/>
        </w:trPr>
        <w:tc>
          <w:tcPr>
            <w:tcW w:w="963" w:type="pct"/>
            <w:vMerge/>
          </w:tcPr>
          <w:p w14:paraId="21F57DA4" w14:textId="77777777" w:rsidR="00C65BF1" w:rsidRPr="00E74B31" w:rsidRDefault="00C65BF1" w:rsidP="00C65B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" w:type="pct"/>
            <w:vAlign w:val="center"/>
          </w:tcPr>
          <w:p w14:paraId="61E1BAC4" w14:textId="77777777" w:rsidR="00C65BF1" w:rsidRPr="00E74B31" w:rsidRDefault="00C65BF1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2BC6E844" w14:textId="3C741FA6" w:rsidR="00C65BF1" w:rsidRPr="00E74B31" w:rsidRDefault="00C65BF1" w:rsidP="00AE3FD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 w:rsidR="00AE3FD5">
              <w:rPr>
                <w:rFonts w:ascii="Arial" w:hAnsi="Arial" w:cs="Arial"/>
                <w:b/>
              </w:rPr>
              <w:t>2</w:t>
            </w:r>
            <w:r w:rsidR="00CB27CC" w:rsidRPr="00CB27CC">
              <w:rPr>
                <w:rFonts w:ascii="Arial" w:hAnsi="Arial" w:cs="Arial"/>
              </w:rPr>
              <w:t>.</w:t>
            </w:r>
            <w:r w:rsidR="006801E4" w:rsidRPr="00CB27CC">
              <w:rPr>
                <w:rFonts w:ascii="Arial" w:hAnsi="Arial" w:cs="Arial"/>
              </w:rPr>
              <w:t xml:space="preserve"> </w:t>
            </w:r>
            <w:r w:rsidR="00AE3FD5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AE3FD5" w:rsidRPr="00AE3FD5">
              <w:rPr>
                <w:rStyle w:val="af9"/>
                <w:rFonts w:ascii="Arial" w:hAnsi="Arial" w:cs="Arial"/>
                <w:b w:val="0"/>
                <w:shd w:val="clear" w:color="auto" w:fill="FFFFFF"/>
              </w:rPr>
              <w:t>Оценка экологического риска</w:t>
            </w:r>
          </w:p>
        </w:tc>
        <w:tc>
          <w:tcPr>
            <w:tcW w:w="419" w:type="pct"/>
          </w:tcPr>
          <w:p w14:paraId="08C9443C" w14:textId="73F6D657" w:rsidR="00C65BF1" w:rsidRPr="00A9602D" w:rsidRDefault="00A9602D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4</w:t>
            </w:r>
          </w:p>
        </w:tc>
        <w:tc>
          <w:tcPr>
            <w:tcW w:w="767" w:type="pct"/>
          </w:tcPr>
          <w:p w14:paraId="6715D2C3" w14:textId="77777777" w:rsidR="00D1560B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  <w:p w14:paraId="7446F9DC" w14:textId="77777777" w:rsidR="00D1560B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  <w:p w14:paraId="2C4B68DF" w14:textId="4B436A04" w:rsidR="00C65BF1" w:rsidRPr="00E74B31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6801E4">
              <w:rPr>
                <w:rFonts w:ascii="Arial" w:hAnsi="Arial" w:cs="Arial"/>
                <w:i/>
              </w:rPr>
              <w:t>У-2</w:t>
            </w:r>
          </w:p>
        </w:tc>
      </w:tr>
      <w:tr w:rsidR="00A57A24" w:rsidRPr="00E74B31" w14:paraId="75F8D559" w14:textId="77777777" w:rsidTr="00DC570C">
        <w:trPr>
          <w:trHeight w:val="300"/>
        </w:trPr>
        <w:tc>
          <w:tcPr>
            <w:tcW w:w="963" w:type="pct"/>
            <w:vMerge w:val="restart"/>
          </w:tcPr>
          <w:p w14:paraId="03BE5BD2" w14:textId="2293DFE8" w:rsidR="00A57A24" w:rsidRPr="00E74B31" w:rsidRDefault="00A57A24" w:rsidP="002F48B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Тема </w:t>
            </w:r>
            <w:r w:rsidR="00B62A7C">
              <w:rPr>
                <w:rFonts w:ascii="Arial" w:hAnsi="Arial" w:cs="Arial"/>
                <w:b/>
              </w:rPr>
              <w:t>3</w:t>
            </w:r>
            <w:r w:rsidRPr="00E74B31">
              <w:rPr>
                <w:rFonts w:ascii="Arial" w:hAnsi="Arial" w:cs="Arial"/>
                <w:b/>
              </w:rPr>
              <w:t xml:space="preserve">. </w:t>
            </w:r>
            <w:r w:rsidRPr="00E74B31">
              <w:rPr>
                <w:b/>
              </w:rPr>
              <w:t xml:space="preserve"> </w:t>
            </w:r>
            <w:r w:rsidR="002F48BD" w:rsidRPr="002F48BD">
              <w:rPr>
                <w:rFonts w:ascii="Arial" w:hAnsi="Arial" w:cs="Arial"/>
                <w:b/>
              </w:rPr>
              <w:t>«Зелёная» экономика: принципы и механизмы</w:t>
            </w:r>
            <w:r w:rsidR="002F48B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51" w:type="pct"/>
            <w:gridSpan w:val="2"/>
            <w:vAlign w:val="center"/>
          </w:tcPr>
          <w:p w14:paraId="38D5360C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66872B05" w14:textId="1628F9ED" w:rsidR="00A57A24" w:rsidRPr="00E74B31" w:rsidRDefault="00A9602D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767" w:type="pct"/>
          </w:tcPr>
          <w:p w14:paraId="49F92477" w14:textId="14BEABEA" w:rsidR="00A57A24" w:rsidRPr="006801E4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57A24" w:rsidRPr="00E74B31" w14:paraId="5CFF896D" w14:textId="77777777" w:rsidTr="00DC570C">
        <w:trPr>
          <w:trHeight w:val="300"/>
        </w:trPr>
        <w:tc>
          <w:tcPr>
            <w:tcW w:w="963" w:type="pct"/>
            <w:vMerge/>
          </w:tcPr>
          <w:p w14:paraId="661DBBA7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1DB4ED7B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</w:rPr>
            </w:pPr>
            <w:r w:rsidRPr="00C65BF1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41074C2B" w14:textId="6B847275" w:rsidR="00A57A24" w:rsidRPr="002F48BD" w:rsidRDefault="001E74AE" w:rsidP="001E74A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</w:rPr>
            </w:pPr>
            <w:r w:rsidRPr="001E74AE">
              <w:rPr>
                <w:rFonts w:ascii="Arial" w:hAnsi="Arial" w:cs="Arial"/>
                <w:bCs/>
              </w:rPr>
              <w:t>Принципы «зелёной» экономики. Экономические инструменты охраны окружающей среды (налоги, субсидии, торговля квотами). «Зелёное» финансирование и инвестиции.</w:t>
            </w:r>
          </w:p>
        </w:tc>
        <w:tc>
          <w:tcPr>
            <w:tcW w:w="419" w:type="pct"/>
          </w:tcPr>
          <w:p w14:paraId="5001E835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767" w:type="pct"/>
          </w:tcPr>
          <w:p w14:paraId="74362A3E" w14:textId="6D8176FB" w:rsidR="00A57A24" w:rsidRPr="008C3D56" w:rsidRDefault="008C3D56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8C3D56">
              <w:rPr>
                <w:rFonts w:ascii="Arial" w:hAnsi="Arial" w:cs="Arial"/>
                <w:bCs/>
              </w:rPr>
              <w:t>З-2, У-3</w:t>
            </w:r>
          </w:p>
        </w:tc>
      </w:tr>
      <w:tr w:rsidR="00A57A24" w:rsidRPr="00E74B31" w14:paraId="16C32CB0" w14:textId="77777777" w:rsidTr="00DC570C">
        <w:trPr>
          <w:trHeight w:val="300"/>
        </w:trPr>
        <w:tc>
          <w:tcPr>
            <w:tcW w:w="963" w:type="pct"/>
            <w:vMerge/>
          </w:tcPr>
          <w:p w14:paraId="52481302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320E0998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занятия:</w:t>
            </w:r>
          </w:p>
        </w:tc>
        <w:tc>
          <w:tcPr>
            <w:tcW w:w="419" w:type="pct"/>
          </w:tcPr>
          <w:p w14:paraId="5F92EC33" w14:textId="2D7BA346" w:rsidR="00A57A24" w:rsidRPr="00E74B31" w:rsidRDefault="00F80B56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767" w:type="pct"/>
          </w:tcPr>
          <w:p w14:paraId="227C5485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57A24" w:rsidRPr="00E74B31" w14:paraId="1582B748" w14:textId="77777777" w:rsidTr="00DC570C">
        <w:trPr>
          <w:trHeight w:val="300"/>
        </w:trPr>
        <w:tc>
          <w:tcPr>
            <w:tcW w:w="963" w:type="pct"/>
            <w:vMerge/>
          </w:tcPr>
          <w:p w14:paraId="58962285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12B72634" w14:textId="77777777" w:rsidR="00A57A24" w:rsidRPr="00C65BF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C65BF1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17416339" w14:textId="4C8CDB72" w:rsidR="00A57A24" w:rsidRPr="001E74AE" w:rsidRDefault="00A57A24" w:rsidP="00AE3FD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1E74AE">
              <w:rPr>
                <w:rFonts w:ascii="Arial" w:hAnsi="Arial" w:cs="Arial"/>
                <w:b/>
              </w:rPr>
              <w:t xml:space="preserve">Практическое занятие № </w:t>
            </w:r>
            <w:r w:rsidR="00AE3FD5" w:rsidRPr="001E74AE">
              <w:rPr>
                <w:rFonts w:ascii="Arial" w:hAnsi="Arial" w:cs="Arial"/>
                <w:b/>
              </w:rPr>
              <w:t>3</w:t>
            </w:r>
            <w:r w:rsidRPr="001E74AE">
              <w:rPr>
                <w:rFonts w:ascii="Arial" w:hAnsi="Arial" w:cs="Arial"/>
                <w:b/>
              </w:rPr>
              <w:t>.</w:t>
            </w:r>
            <w:r w:rsidRPr="001E74AE">
              <w:rPr>
                <w:rFonts w:ascii="Arial" w:hAnsi="Arial" w:cs="Arial"/>
              </w:rPr>
              <w:t xml:space="preserve"> </w:t>
            </w:r>
            <w:r w:rsidR="00B62A7C" w:rsidRPr="001E74AE">
              <w:t xml:space="preserve"> </w:t>
            </w:r>
            <w:r w:rsidR="00AE3FD5" w:rsidRPr="001E74AE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AE3FD5" w:rsidRPr="00541C55">
              <w:rPr>
                <w:rStyle w:val="af9"/>
                <w:rFonts w:ascii="Arial" w:hAnsi="Arial" w:cs="Arial"/>
                <w:b w:val="0"/>
                <w:shd w:val="clear" w:color="auto" w:fill="FFFFFF"/>
              </w:rPr>
              <w:t>Разработка «зелёного» страхового продукта</w:t>
            </w:r>
            <w:r w:rsidR="00B62A7C" w:rsidRPr="001E74AE">
              <w:rPr>
                <w:rFonts w:ascii="Arial" w:hAnsi="Arial" w:cs="Arial"/>
              </w:rPr>
              <w:t>.</w:t>
            </w:r>
          </w:p>
        </w:tc>
        <w:tc>
          <w:tcPr>
            <w:tcW w:w="419" w:type="pct"/>
          </w:tcPr>
          <w:p w14:paraId="42883C60" w14:textId="3723679E" w:rsidR="00A57A24" w:rsidRPr="00E74B31" w:rsidRDefault="0039243E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67" w:type="pct"/>
          </w:tcPr>
          <w:p w14:paraId="7F811154" w14:textId="5753B11F" w:rsidR="00A57A24" w:rsidRPr="00E74B31" w:rsidRDefault="008C3D56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У-3</w:t>
            </w:r>
          </w:p>
        </w:tc>
      </w:tr>
      <w:tr w:rsidR="002C5260" w:rsidRPr="00E74B31" w14:paraId="43084BC6" w14:textId="77777777" w:rsidTr="00ED6903">
        <w:trPr>
          <w:trHeight w:val="300"/>
        </w:trPr>
        <w:tc>
          <w:tcPr>
            <w:tcW w:w="963" w:type="pct"/>
            <w:vMerge w:val="restart"/>
          </w:tcPr>
          <w:p w14:paraId="2CD49EE9" w14:textId="47EB082D" w:rsidR="002C5260" w:rsidRPr="00E74B31" w:rsidRDefault="002C5260" w:rsidP="0048181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74B31">
              <w:rPr>
                <w:rFonts w:ascii="Arial" w:hAnsi="Arial" w:cs="Arial"/>
                <w:b/>
              </w:rPr>
              <w:lastRenderedPageBreak/>
              <w:t>Тема</w:t>
            </w:r>
            <w:r w:rsidRPr="007F60C0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4</w:t>
            </w:r>
            <w:r w:rsidRPr="007F60C0">
              <w:rPr>
                <w:rFonts w:ascii="Arial" w:hAnsi="Arial" w:cs="Arial"/>
                <w:b/>
              </w:rPr>
              <w:t xml:space="preserve">. </w:t>
            </w:r>
            <w:r w:rsidRPr="00EA6E2D">
              <w:rPr>
                <w:rFonts w:ascii="Arial" w:hAnsi="Arial" w:cs="Arial"/>
                <w:b/>
                <w:bCs/>
              </w:rPr>
              <w:t xml:space="preserve">Правовые основы экологической безопасности и страхования </w:t>
            </w:r>
            <w:r w:rsidRPr="00ED6903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851" w:type="pct"/>
            <w:gridSpan w:val="2"/>
            <w:vAlign w:val="center"/>
          </w:tcPr>
          <w:p w14:paraId="2044676D" w14:textId="4776C9EA" w:rsidR="002C5260" w:rsidRPr="00E74B31" w:rsidRDefault="002C5260" w:rsidP="00E57BF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7B409723" w14:textId="060D8AB2" w:rsidR="002C5260" w:rsidRPr="00ED6903" w:rsidRDefault="002C5260" w:rsidP="00E57BF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67" w:type="pct"/>
          </w:tcPr>
          <w:p w14:paraId="77F3120C" w14:textId="77777777" w:rsidR="002C5260" w:rsidRDefault="002C5260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C5260" w:rsidRPr="00E74B31" w14:paraId="6968199C" w14:textId="77777777" w:rsidTr="00DC570C">
        <w:trPr>
          <w:trHeight w:val="300"/>
        </w:trPr>
        <w:tc>
          <w:tcPr>
            <w:tcW w:w="963" w:type="pct"/>
            <w:vMerge/>
          </w:tcPr>
          <w:p w14:paraId="773B5B07" w14:textId="77777777" w:rsidR="002C5260" w:rsidRPr="00E74B31" w:rsidRDefault="002C5260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3B200591" w14:textId="75285503" w:rsidR="002C5260" w:rsidRDefault="002C5260" w:rsidP="00E57B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19" w:type="pct"/>
            <w:vAlign w:val="center"/>
          </w:tcPr>
          <w:p w14:paraId="5682666A" w14:textId="32F88928" w:rsidR="002C5260" w:rsidRPr="00481813" w:rsidRDefault="002C5260" w:rsidP="00481813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481813">
              <w:rPr>
                <w:rFonts w:ascii="Arial" w:hAnsi="Arial" w:cs="Arial"/>
                <w:bCs/>
              </w:rPr>
              <w:t>Экологическое законодательство РФ. Нормативные акты в области экологического страхования. Международные стандарты (ISO 14000, CDP).</w:t>
            </w:r>
          </w:p>
        </w:tc>
        <w:tc>
          <w:tcPr>
            <w:tcW w:w="419" w:type="pct"/>
          </w:tcPr>
          <w:p w14:paraId="639FC912" w14:textId="77777777" w:rsidR="002C5260" w:rsidRDefault="002C5260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67" w:type="pct"/>
          </w:tcPr>
          <w:p w14:paraId="03F1AC35" w14:textId="69BD6A95" w:rsidR="002C5260" w:rsidRDefault="002B2F2C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У-1, З-2</w:t>
            </w:r>
          </w:p>
        </w:tc>
      </w:tr>
      <w:tr w:rsidR="00A9602D" w:rsidRPr="00E74B31" w14:paraId="4462E42C" w14:textId="77777777" w:rsidTr="0039243E">
        <w:trPr>
          <w:trHeight w:val="300"/>
        </w:trPr>
        <w:tc>
          <w:tcPr>
            <w:tcW w:w="963" w:type="pct"/>
            <w:vMerge w:val="restart"/>
          </w:tcPr>
          <w:p w14:paraId="62CD2CE1" w14:textId="73E7BC1C" w:rsidR="00A9602D" w:rsidRPr="00E74B31" w:rsidRDefault="00A9602D" w:rsidP="00AD50B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A6E2D">
              <w:rPr>
                <w:rFonts w:ascii="Arial" w:hAnsi="Arial" w:cs="Arial"/>
                <w:b/>
              </w:rPr>
              <w:t xml:space="preserve">Тема </w:t>
            </w:r>
            <w:r>
              <w:rPr>
                <w:rFonts w:ascii="Arial" w:hAnsi="Arial" w:cs="Arial"/>
                <w:b/>
              </w:rPr>
              <w:t>5</w:t>
            </w:r>
            <w:r w:rsidRPr="00EA6E2D">
              <w:rPr>
                <w:rFonts w:ascii="Arial" w:hAnsi="Arial" w:cs="Arial"/>
                <w:b/>
              </w:rPr>
              <w:t>. Экологическое страхование: мировой опыт и российская практика</w:t>
            </w:r>
          </w:p>
        </w:tc>
        <w:tc>
          <w:tcPr>
            <w:tcW w:w="2851" w:type="pct"/>
            <w:gridSpan w:val="2"/>
            <w:vAlign w:val="center"/>
          </w:tcPr>
          <w:p w14:paraId="743FA70D" w14:textId="3B953FC8" w:rsidR="00A9602D" w:rsidRPr="0039243E" w:rsidRDefault="00A9602D" w:rsidP="002C526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39243E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48F88C77" w14:textId="564A171A" w:rsidR="00A9602D" w:rsidRP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767" w:type="pct"/>
          </w:tcPr>
          <w:p w14:paraId="02319D0E" w14:textId="77777777" w:rsid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A9602D" w:rsidRPr="00E74B31" w14:paraId="5B8DC19F" w14:textId="77777777" w:rsidTr="00DC570C">
        <w:trPr>
          <w:trHeight w:val="300"/>
        </w:trPr>
        <w:tc>
          <w:tcPr>
            <w:tcW w:w="963" w:type="pct"/>
            <w:vMerge/>
          </w:tcPr>
          <w:p w14:paraId="6153AF27" w14:textId="25F2EFD6" w:rsidR="00A9602D" w:rsidRPr="00EA6E2D" w:rsidRDefault="00A9602D" w:rsidP="002C526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" w:type="pct"/>
            <w:vAlign w:val="center"/>
          </w:tcPr>
          <w:p w14:paraId="6273527E" w14:textId="6BAE738C" w:rsid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7D30981E" w14:textId="01A8062C" w:rsidR="00A9602D" w:rsidRPr="00481813" w:rsidRDefault="00A9602D" w:rsidP="002C526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715D7A">
              <w:rPr>
                <w:rFonts w:ascii="Arial" w:hAnsi="Arial" w:cs="Arial"/>
                <w:sz w:val="24"/>
                <w:szCs w:val="24"/>
              </w:rPr>
              <w:t>Модели экологического страхования (обязательное, добровольное).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81813">
              <w:rPr>
                <w:rFonts w:ascii="Arial" w:hAnsi="Arial" w:cs="Arial"/>
                <w:sz w:val="24"/>
                <w:szCs w:val="24"/>
              </w:rPr>
              <w:t>Зарубежные практики (ЕС, США, Китай).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15D7A">
              <w:rPr>
                <w:rFonts w:ascii="Arial" w:hAnsi="Arial" w:cs="Arial"/>
                <w:sz w:val="24"/>
                <w:szCs w:val="24"/>
              </w:rPr>
              <w:t>Российский рынок экологического страхования: текущее состояние и перспективы</w:t>
            </w:r>
          </w:p>
        </w:tc>
        <w:tc>
          <w:tcPr>
            <w:tcW w:w="419" w:type="pct"/>
          </w:tcPr>
          <w:p w14:paraId="4C48A9C3" w14:textId="77777777" w:rsid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67" w:type="pct"/>
          </w:tcPr>
          <w:p w14:paraId="1AA58937" w14:textId="4B64D2B1" w:rsid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У-2,З-4</w:t>
            </w:r>
          </w:p>
        </w:tc>
      </w:tr>
      <w:tr w:rsidR="00A9602D" w:rsidRPr="00E74B31" w14:paraId="154C6622" w14:textId="77777777" w:rsidTr="00DC570C">
        <w:trPr>
          <w:trHeight w:val="300"/>
        </w:trPr>
        <w:tc>
          <w:tcPr>
            <w:tcW w:w="963" w:type="pct"/>
            <w:vMerge/>
          </w:tcPr>
          <w:p w14:paraId="62E3DA98" w14:textId="77777777" w:rsidR="00A9602D" w:rsidRPr="00EA6E2D" w:rsidRDefault="00A9602D" w:rsidP="002C526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" w:type="pct"/>
            <w:vAlign w:val="center"/>
          </w:tcPr>
          <w:p w14:paraId="5A45D6F4" w14:textId="06D17BD7" w:rsid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44543165" w14:textId="741289A0" w:rsidR="00A9602D" w:rsidRPr="00715D7A" w:rsidRDefault="00A9602D" w:rsidP="002C526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1E74AE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4</w:t>
            </w:r>
            <w:r w:rsidRPr="001E74AE">
              <w:rPr>
                <w:rFonts w:ascii="Arial" w:hAnsi="Arial" w:cs="Arial"/>
                <w:b/>
              </w:rPr>
              <w:t>.</w:t>
            </w:r>
            <w:r w:rsidRPr="001E74AE">
              <w:rPr>
                <w:rFonts w:ascii="Arial" w:hAnsi="Arial" w:cs="Arial"/>
              </w:rPr>
              <w:t xml:space="preserve"> </w:t>
            </w:r>
            <w:r w:rsidRPr="001E74AE">
              <w:t xml:space="preserve"> </w:t>
            </w:r>
            <w:r w:rsidRPr="001E74AE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 xml:space="preserve">Анализ </w:t>
            </w:r>
            <w:r w:rsidRPr="00715D7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Российского рын</w:t>
            </w:r>
            <w:r w:rsidRPr="00715D7A">
              <w:rPr>
                <w:rFonts w:ascii="Arial" w:hAnsi="Arial" w:cs="Arial"/>
                <w:sz w:val="24"/>
                <w:szCs w:val="24"/>
              </w:rPr>
              <w:t>к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715D7A">
              <w:rPr>
                <w:rFonts w:ascii="Arial" w:hAnsi="Arial" w:cs="Arial"/>
                <w:sz w:val="24"/>
                <w:szCs w:val="24"/>
              </w:rPr>
              <w:t xml:space="preserve"> экологического страхования: текущее состояние и перспективы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9" w:type="pct"/>
          </w:tcPr>
          <w:p w14:paraId="6CF7D8F7" w14:textId="5B50E13D" w:rsidR="00A9602D" w:rsidRP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9602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7" w:type="pct"/>
          </w:tcPr>
          <w:p w14:paraId="7B4B5D6F" w14:textId="77777777" w:rsid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C5260" w:rsidRPr="00E74B31" w14:paraId="59297C05" w14:textId="77777777" w:rsidTr="0039243E">
        <w:trPr>
          <w:trHeight w:val="300"/>
        </w:trPr>
        <w:tc>
          <w:tcPr>
            <w:tcW w:w="963" w:type="pct"/>
            <w:vMerge w:val="restart"/>
          </w:tcPr>
          <w:p w14:paraId="4BAAB122" w14:textId="77777777" w:rsidR="002C5260" w:rsidRPr="00715D7A" w:rsidRDefault="002C5260" w:rsidP="002C526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255A7A">
              <w:rPr>
                <w:rFonts w:ascii="Arial" w:hAnsi="Arial" w:cs="Arial"/>
                <w:b/>
              </w:rPr>
              <w:t xml:space="preserve">Тема </w:t>
            </w:r>
            <w:r>
              <w:rPr>
                <w:rFonts w:ascii="Arial" w:hAnsi="Arial" w:cs="Arial"/>
                <w:b/>
              </w:rPr>
              <w:t>6</w:t>
            </w:r>
            <w:r w:rsidRPr="00255A7A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715D7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81813">
              <w:rPr>
                <w:rFonts w:ascii="Arial" w:hAnsi="Arial" w:cs="Arial"/>
                <w:b/>
                <w:bCs/>
                <w:sz w:val="24"/>
                <w:szCs w:val="24"/>
              </w:rPr>
              <w:t>Устойчивое развитие и страховая деятельность</w:t>
            </w:r>
          </w:p>
          <w:p w14:paraId="12D3DA1E" w14:textId="77777777" w:rsidR="002C5260" w:rsidRPr="00EA6E2D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64636845" w14:textId="5A998765" w:rsidR="002C5260" w:rsidRPr="0039243E" w:rsidRDefault="002C5260" w:rsidP="002C526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</w:rPr>
            </w:pPr>
            <w:r w:rsidRPr="0039243E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54A401D2" w14:textId="30A34ACD" w:rsidR="002C5260" w:rsidRPr="0039243E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67" w:type="pct"/>
          </w:tcPr>
          <w:p w14:paraId="32E6BE90" w14:textId="7777777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C5260" w:rsidRPr="00E74B31" w14:paraId="538F2466" w14:textId="77777777" w:rsidTr="00841EDC">
        <w:trPr>
          <w:trHeight w:val="1294"/>
        </w:trPr>
        <w:tc>
          <w:tcPr>
            <w:tcW w:w="963" w:type="pct"/>
            <w:vMerge/>
          </w:tcPr>
          <w:p w14:paraId="4C94EDB6" w14:textId="4DE07F3C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087031FE" w14:textId="4941119E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62E53239" w14:textId="1022E4EF" w:rsidR="002C5260" w:rsidRPr="00841EDC" w:rsidRDefault="002C5260" w:rsidP="002C5260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41EDC">
              <w:rPr>
                <w:rFonts w:ascii="Arial" w:hAnsi="Arial" w:cs="Arial"/>
                <w:bCs/>
              </w:rPr>
              <w:t>Роль страхования в устойчивом развитии.  Интеграция ЦУР в страховую политику.  Примеры «устойчивых» страховых продуктов</w:t>
            </w:r>
          </w:p>
          <w:p w14:paraId="5BEDAB8E" w14:textId="77777777" w:rsidR="002C5260" w:rsidRPr="00841EDC" w:rsidRDefault="002C5260" w:rsidP="002C526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7DB4020" w14:textId="77777777" w:rsidR="002C5260" w:rsidRPr="00841EDC" w:rsidRDefault="002C5260" w:rsidP="002C526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8C3F3E5" w14:textId="77777777" w:rsidR="002C5260" w:rsidRPr="00841EDC" w:rsidRDefault="002C5260" w:rsidP="002C526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33A8CB4" w14:textId="16D1D511" w:rsidR="002C5260" w:rsidRPr="00841EDC" w:rsidRDefault="002C5260" w:rsidP="002C526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419" w:type="pct"/>
          </w:tcPr>
          <w:p w14:paraId="0834AE69" w14:textId="7777777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67" w:type="pct"/>
          </w:tcPr>
          <w:p w14:paraId="68139D87" w14:textId="66FCA05E" w:rsidR="002C5260" w:rsidRDefault="002B2F2C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У-1, З-1</w:t>
            </w:r>
          </w:p>
        </w:tc>
      </w:tr>
      <w:tr w:rsidR="002C5260" w:rsidRPr="00E74B31" w14:paraId="53858457" w14:textId="77777777" w:rsidTr="00C9548B">
        <w:trPr>
          <w:trHeight w:val="300"/>
        </w:trPr>
        <w:tc>
          <w:tcPr>
            <w:tcW w:w="963" w:type="pct"/>
            <w:vMerge w:val="restart"/>
          </w:tcPr>
          <w:p w14:paraId="04190584" w14:textId="0913215B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Style w:val="af9"/>
                <w:rFonts w:ascii="Arial" w:hAnsi="Arial" w:cs="Arial"/>
                <w:shd w:val="clear" w:color="auto" w:fill="FFFFFF"/>
              </w:rPr>
              <w:t>Тема 7. ESG</w:t>
            </w:r>
            <w:r>
              <w:rPr>
                <w:rStyle w:val="af9"/>
                <w:rFonts w:ascii="Arial" w:hAnsi="Arial" w:cs="Arial"/>
                <w:shd w:val="clear" w:color="auto" w:fill="FFFFFF"/>
              </w:rPr>
              <w:noBreakHyphen/>
              <w:t>факторы в страховании</w:t>
            </w:r>
          </w:p>
        </w:tc>
        <w:tc>
          <w:tcPr>
            <w:tcW w:w="2851" w:type="pct"/>
            <w:gridSpan w:val="2"/>
            <w:vAlign w:val="center"/>
          </w:tcPr>
          <w:p w14:paraId="3268364F" w14:textId="67BBBE4A" w:rsidR="002C5260" w:rsidRPr="00EA6E2D" w:rsidRDefault="002C5260" w:rsidP="002C5260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39243E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62F83BF4" w14:textId="71ACEE77" w:rsidR="002C5260" w:rsidRP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767" w:type="pct"/>
          </w:tcPr>
          <w:p w14:paraId="6820F5E0" w14:textId="7777777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C5260" w:rsidRPr="00E74B31" w14:paraId="1EC4FA4C" w14:textId="77777777" w:rsidTr="00DC570C">
        <w:trPr>
          <w:trHeight w:val="300"/>
        </w:trPr>
        <w:tc>
          <w:tcPr>
            <w:tcW w:w="963" w:type="pct"/>
            <w:vMerge/>
          </w:tcPr>
          <w:p w14:paraId="66F7B438" w14:textId="77777777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47C9B211" w14:textId="3DBEF66C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428A3859" w14:textId="1A79F095" w:rsidR="002C5260" w:rsidRPr="00C9548B" w:rsidRDefault="002C5260" w:rsidP="002C5260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9548B">
              <w:rPr>
                <w:rFonts w:ascii="Arial" w:hAnsi="Arial" w:cs="Arial"/>
                <w:bCs/>
              </w:rPr>
              <w:t>Что</w:t>
            </w:r>
            <w:r w:rsidRPr="00C9548B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C9548B">
              <w:rPr>
                <w:rFonts w:ascii="Arial" w:hAnsi="Arial" w:cs="Arial"/>
                <w:bCs/>
              </w:rPr>
              <w:t>такое</w:t>
            </w:r>
            <w:r w:rsidRPr="00C9548B">
              <w:rPr>
                <w:rFonts w:ascii="Arial" w:hAnsi="Arial" w:cs="Arial"/>
                <w:bCs/>
                <w:lang w:val="en-US"/>
              </w:rPr>
              <w:t xml:space="preserve"> ESG (Environmental, Social, Governance). </w:t>
            </w:r>
            <w:r w:rsidRPr="00C9548B">
              <w:rPr>
                <w:rFonts w:ascii="Arial" w:hAnsi="Arial" w:cs="Arial"/>
                <w:bCs/>
              </w:rPr>
              <w:t>Учёт ESG</w:t>
            </w:r>
            <w:r w:rsidRPr="00C9548B">
              <w:rPr>
                <w:rFonts w:ascii="Cambria Math" w:hAnsi="Cambria Math" w:cs="Cambria Math"/>
                <w:bCs/>
              </w:rPr>
              <w:t>‑</w:t>
            </w:r>
            <w:r w:rsidRPr="00C9548B">
              <w:rPr>
                <w:rFonts w:ascii="Arial" w:hAnsi="Arial" w:cs="Arial"/>
                <w:bCs/>
              </w:rPr>
              <w:t xml:space="preserve">факторов при </w:t>
            </w:r>
            <w:proofErr w:type="spellStart"/>
            <w:r w:rsidRPr="00C9548B">
              <w:rPr>
                <w:rFonts w:ascii="Arial" w:hAnsi="Arial" w:cs="Arial"/>
                <w:bCs/>
              </w:rPr>
              <w:t>андеррайтинге</w:t>
            </w:r>
            <w:proofErr w:type="spellEnd"/>
            <w:r w:rsidRPr="00C9548B">
              <w:rPr>
                <w:rFonts w:ascii="Arial" w:hAnsi="Arial" w:cs="Arial"/>
                <w:bCs/>
              </w:rPr>
              <w:t>.  ESG</w:t>
            </w:r>
            <w:r w:rsidRPr="00C9548B">
              <w:rPr>
                <w:rFonts w:ascii="Cambria Math" w:hAnsi="Cambria Math" w:cs="Cambria Math"/>
                <w:bCs/>
              </w:rPr>
              <w:t>‑</w:t>
            </w:r>
            <w:r w:rsidRPr="00C9548B">
              <w:rPr>
                <w:rFonts w:ascii="Arial" w:hAnsi="Arial" w:cs="Arial"/>
                <w:bCs/>
              </w:rPr>
              <w:t>рейтинги и их влияние на страховые тарифы.</w:t>
            </w:r>
          </w:p>
          <w:p w14:paraId="1FC11B55" w14:textId="4BA07943" w:rsidR="002C5260" w:rsidRPr="00C9548B" w:rsidRDefault="002C5260" w:rsidP="002C5260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9548B">
              <w:rPr>
                <w:rFonts w:ascii="Arial" w:hAnsi="Arial" w:cs="Arial"/>
                <w:bCs/>
              </w:rPr>
              <w:t>Практикум: анализ ESG</w:t>
            </w:r>
            <w:r w:rsidRPr="00C9548B">
              <w:rPr>
                <w:rFonts w:ascii="Cambria Math" w:hAnsi="Cambria Math" w:cs="Cambria Math"/>
                <w:bCs/>
              </w:rPr>
              <w:t>‑</w:t>
            </w:r>
            <w:r w:rsidRPr="00C9548B">
              <w:rPr>
                <w:rFonts w:ascii="Arial" w:hAnsi="Arial" w:cs="Arial"/>
                <w:bCs/>
              </w:rPr>
              <w:t>отчётности страховой компании.</w:t>
            </w:r>
          </w:p>
        </w:tc>
        <w:tc>
          <w:tcPr>
            <w:tcW w:w="419" w:type="pct"/>
          </w:tcPr>
          <w:p w14:paraId="4E424799" w14:textId="7777777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67" w:type="pct"/>
          </w:tcPr>
          <w:p w14:paraId="5FC18981" w14:textId="3DB45D08" w:rsidR="002C5260" w:rsidRDefault="002B2F2C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У-1,З-4</w:t>
            </w:r>
          </w:p>
        </w:tc>
      </w:tr>
      <w:tr w:rsidR="002C5260" w:rsidRPr="00E74B31" w14:paraId="04130636" w14:textId="77777777" w:rsidTr="00C9548B">
        <w:trPr>
          <w:trHeight w:val="300"/>
        </w:trPr>
        <w:tc>
          <w:tcPr>
            <w:tcW w:w="963" w:type="pct"/>
            <w:vMerge/>
          </w:tcPr>
          <w:p w14:paraId="6ADA732C" w14:textId="77777777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4EBE1931" w14:textId="04A22CD5" w:rsidR="002C5260" w:rsidRPr="00EA6E2D" w:rsidRDefault="002C5260" w:rsidP="002C5260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</w:rPr>
              <w:t>Практические занятия:</w:t>
            </w:r>
          </w:p>
        </w:tc>
        <w:tc>
          <w:tcPr>
            <w:tcW w:w="419" w:type="pct"/>
          </w:tcPr>
          <w:p w14:paraId="6DD956BF" w14:textId="57608F6F" w:rsidR="002C5260" w:rsidRP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  <w:tc>
          <w:tcPr>
            <w:tcW w:w="767" w:type="pct"/>
          </w:tcPr>
          <w:p w14:paraId="45E1D772" w14:textId="7777777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C5260" w:rsidRPr="00E74B31" w14:paraId="2EE60111" w14:textId="77777777" w:rsidTr="00DC570C">
        <w:trPr>
          <w:trHeight w:val="300"/>
        </w:trPr>
        <w:tc>
          <w:tcPr>
            <w:tcW w:w="963" w:type="pct"/>
            <w:vMerge/>
          </w:tcPr>
          <w:p w14:paraId="40567F34" w14:textId="77777777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515AC9E7" w14:textId="7777777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19" w:type="pct"/>
            <w:vAlign w:val="center"/>
          </w:tcPr>
          <w:p w14:paraId="23007EDB" w14:textId="69D97101" w:rsidR="002C5260" w:rsidRPr="00EA6E2D" w:rsidRDefault="002C5260" w:rsidP="002C5260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1E74AE">
              <w:rPr>
                <w:rFonts w:ascii="Arial" w:hAnsi="Arial" w:cs="Arial"/>
                <w:b/>
              </w:rPr>
              <w:t xml:space="preserve">Практическое занятие № </w:t>
            </w:r>
            <w:r w:rsidR="00A9602D">
              <w:rPr>
                <w:rFonts w:ascii="Arial" w:hAnsi="Arial" w:cs="Arial"/>
                <w:b/>
              </w:rPr>
              <w:t>5</w:t>
            </w:r>
            <w:r w:rsidRPr="001E74AE">
              <w:rPr>
                <w:rFonts w:ascii="Arial" w:hAnsi="Arial" w:cs="Arial"/>
                <w:b/>
              </w:rPr>
              <w:t>.</w:t>
            </w:r>
            <w:r w:rsidRPr="001E74AE">
              <w:rPr>
                <w:rFonts w:ascii="Arial" w:hAnsi="Arial" w:cs="Arial"/>
              </w:rPr>
              <w:t xml:space="preserve"> </w:t>
            </w:r>
            <w:r w:rsidRPr="001E74AE">
              <w:t xml:space="preserve"> </w:t>
            </w:r>
            <w:r w:rsidRPr="001E74AE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C9548B">
              <w:rPr>
                <w:rStyle w:val="af9"/>
                <w:rFonts w:ascii="Arial" w:hAnsi="Arial" w:cs="Arial"/>
                <w:b w:val="0"/>
                <w:shd w:val="clear" w:color="auto" w:fill="FFFFFF"/>
              </w:rPr>
              <w:t>Анализ ESG</w:t>
            </w:r>
            <w:r w:rsidRPr="00C9548B">
              <w:rPr>
                <w:rStyle w:val="af9"/>
                <w:rFonts w:ascii="Arial" w:hAnsi="Arial" w:cs="Arial"/>
                <w:b w:val="0"/>
                <w:shd w:val="clear" w:color="auto" w:fill="FFFFFF"/>
              </w:rPr>
              <w:noBreakHyphen/>
              <w:t>отчётности страховщика</w:t>
            </w:r>
          </w:p>
        </w:tc>
        <w:tc>
          <w:tcPr>
            <w:tcW w:w="419" w:type="pct"/>
          </w:tcPr>
          <w:p w14:paraId="650F6C86" w14:textId="40DB4959" w:rsidR="002C5260" w:rsidRP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4</w:t>
            </w:r>
          </w:p>
        </w:tc>
        <w:tc>
          <w:tcPr>
            <w:tcW w:w="767" w:type="pct"/>
          </w:tcPr>
          <w:p w14:paraId="1BC35023" w14:textId="0E00BFE2" w:rsidR="002C5260" w:rsidRDefault="00765FF4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У-1</w:t>
            </w:r>
          </w:p>
        </w:tc>
      </w:tr>
      <w:tr w:rsidR="002C5260" w:rsidRPr="00E74B31" w14:paraId="57AD4011" w14:textId="77777777" w:rsidTr="002C5260">
        <w:trPr>
          <w:trHeight w:val="300"/>
        </w:trPr>
        <w:tc>
          <w:tcPr>
            <w:tcW w:w="963" w:type="pct"/>
            <w:vMerge w:val="restart"/>
          </w:tcPr>
          <w:p w14:paraId="47C753AE" w14:textId="77777777" w:rsidR="002C5260" w:rsidRPr="00715D7A" w:rsidRDefault="002C5260" w:rsidP="002C526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715D7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Pr="00715D7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841EDC">
              <w:rPr>
                <w:rFonts w:ascii="Arial" w:hAnsi="Arial" w:cs="Arial"/>
                <w:b/>
                <w:bCs/>
                <w:sz w:val="24"/>
                <w:szCs w:val="24"/>
              </w:rPr>
              <w:t>Страхование экологических рисков</w:t>
            </w:r>
          </w:p>
          <w:p w14:paraId="0E8F8820" w14:textId="77777777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671AA538" w14:textId="47E02F82" w:rsidR="002C5260" w:rsidRPr="001E74AE" w:rsidRDefault="002C5260" w:rsidP="002C526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C5260">
              <w:rPr>
                <w:rFonts w:ascii="Arial" w:hAnsi="Arial" w:cs="Arial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19" w:type="pct"/>
          </w:tcPr>
          <w:p w14:paraId="044144EA" w14:textId="34E1ED87" w:rsidR="002C5260" w:rsidRP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767" w:type="pct"/>
          </w:tcPr>
          <w:p w14:paraId="56FD8A3E" w14:textId="7777777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C5260" w:rsidRPr="00E74B31" w14:paraId="5B9B54BF" w14:textId="77777777" w:rsidTr="00DC570C">
        <w:trPr>
          <w:trHeight w:val="300"/>
        </w:trPr>
        <w:tc>
          <w:tcPr>
            <w:tcW w:w="963" w:type="pct"/>
            <w:vMerge/>
          </w:tcPr>
          <w:p w14:paraId="2621EFF8" w14:textId="77777777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7EFFB297" w14:textId="7C659B6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16E8B989" w14:textId="6B0E875D" w:rsidR="002C5260" w:rsidRPr="00841EDC" w:rsidRDefault="002C5260" w:rsidP="002C5260">
            <w:pPr>
              <w:shd w:val="clear" w:color="auto" w:fill="FFFFFF"/>
              <w:spacing w:before="1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1EDC">
              <w:rPr>
                <w:rFonts w:ascii="Arial" w:hAnsi="Arial" w:cs="Arial"/>
                <w:sz w:val="24"/>
                <w:szCs w:val="24"/>
              </w:rPr>
              <w:t>Виды экологических страховых продуктов.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1EDC">
              <w:rPr>
                <w:rFonts w:ascii="Arial" w:hAnsi="Arial" w:cs="Arial"/>
                <w:sz w:val="24"/>
                <w:szCs w:val="24"/>
              </w:rPr>
              <w:t>Правовая база экологического страхования в РФ.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1EDC">
              <w:rPr>
                <w:rFonts w:ascii="Arial" w:hAnsi="Arial" w:cs="Arial"/>
                <w:sz w:val="24"/>
                <w:szCs w:val="24"/>
              </w:rPr>
              <w:t xml:space="preserve">Оценка ущерба и страховые </w:t>
            </w:r>
            <w:r w:rsidRPr="00841EDC">
              <w:rPr>
                <w:rFonts w:ascii="Arial" w:hAnsi="Arial" w:cs="Arial"/>
                <w:sz w:val="24"/>
                <w:szCs w:val="24"/>
              </w:rPr>
              <w:lastRenderedPageBreak/>
              <w:t>выплаты по экологическим рискам.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1EDC">
              <w:rPr>
                <w:rFonts w:ascii="Arial" w:hAnsi="Arial" w:cs="Arial"/>
                <w:sz w:val="24"/>
                <w:szCs w:val="24"/>
              </w:rPr>
              <w:t>Практикум: расчёт страховой премии для предприятия с экологическими рисками.</w:t>
            </w:r>
          </w:p>
          <w:p w14:paraId="32733F38" w14:textId="77777777" w:rsidR="002C5260" w:rsidRPr="00EA6E2D" w:rsidRDefault="002C5260" w:rsidP="002C5260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419" w:type="pct"/>
          </w:tcPr>
          <w:p w14:paraId="0A4D24A2" w14:textId="7777777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67" w:type="pct"/>
          </w:tcPr>
          <w:p w14:paraId="4C8313CC" w14:textId="5BE57B68" w:rsidR="002C5260" w:rsidRDefault="00765FF4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У-3,З-4</w:t>
            </w:r>
          </w:p>
        </w:tc>
      </w:tr>
      <w:tr w:rsidR="002C5260" w:rsidRPr="00E74B31" w14:paraId="6BE60B1B" w14:textId="77777777" w:rsidTr="00841EDC">
        <w:trPr>
          <w:trHeight w:val="300"/>
        </w:trPr>
        <w:tc>
          <w:tcPr>
            <w:tcW w:w="963" w:type="pct"/>
            <w:vMerge/>
          </w:tcPr>
          <w:p w14:paraId="1B669AB6" w14:textId="77777777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11EB4BDE" w14:textId="45A2E9F8" w:rsidR="002C5260" w:rsidRPr="00EA6E2D" w:rsidRDefault="002C5260" w:rsidP="002C5260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</w:rPr>
              <w:t>Практические занятия:</w:t>
            </w:r>
          </w:p>
        </w:tc>
        <w:tc>
          <w:tcPr>
            <w:tcW w:w="419" w:type="pct"/>
          </w:tcPr>
          <w:p w14:paraId="0ACA370E" w14:textId="37A8A445" w:rsidR="002C5260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767" w:type="pct"/>
          </w:tcPr>
          <w:p w14:paraId="0AAEB86E" w14:textId="7777777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C5260" w:rsidRPr="00E74B31" w14:paraId="0E5AB518" w14:textId="77777777" w:rsidTr="00DC570C">
        <w:trPr>
          <w:trHeight w:val="300"/>
        </w:trPr>
        <w:tc>
          <w:tcPr>
            <w:tcW w:w="963" w:type="pct"/>
            <w:vMerge/>
          </w:tcPr>
          <w:p w14:paraId="14FDE3E7" w14:textId="77777777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6B1CC219" w14:textId="1DB6E204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494F273A" w14:textId="383D4481" w:rsidR="002C5260" w:rsidRPr="00EA6E2D" w:rsidRDefault="00A9602D" w:rsidP="002C5260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Style w:val="af9"/>
                <w:rFonts w:ascii="Arial" w:hAnsi="Arial" w:cs="Arial"/>
                <w:shd w:val="clear" w:color="auto" w:fill="FFFFFF"/>
              </w:rPr>
              <w:t xml:space="preserve">Практическое занятие № 6 </w:t>
            </w:r>
            <w:r w:rsidR="002C5260" w:rsidRPr="00A9602D">
              <w:rPr>
                <w:rStyle w:val="af9"/>
                <w:rFonts w:ascii="Arial" w:hAnsi="Arial" w:cs="Arial"/>
                <w:b w:val="0"/>
                <w:shd w:val="clear" w:color="auto" w:fill="FFFFFF"/>
              </w:rPr>
              <w:t>Расчёт страховой премии с учётом экологических факторов</w:t>
            </w:r>
            <w:r w:rsidR="002C5260">
              <w:rPr>
                <w:rFonts w:ascii="Arial" w:hAnsi="Arial" w:cs="Arial"/>
                <w:shd w:val="clear" w:color="auto" w:fill="FFFFFF"/>
              </w:rPr>
              <w:t> </w:t>
            </w:r>
          </w:p>
        </w:tc>
        <w:tc>
          <w:tcPr>
            <w:tcW w:w="419" w:type="pct"/>
          </w:tcPr>
          <w:p w14:paraId="7CA0B681" w14:textId="0E213D82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67" w:type="pct"/>
          </w:tcPr>
          <w:p w14:paraId="3C867C48" w14:textId="3BA15D25" w:rsidR="002C5260" w:rsidRDefault="00765FF4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У-3</w:t>
            </w:r>
          </w:p>
        </w:tc>
      </w:tr>
      <w:tr w:rsidR="00A9602D" w:rsidRPr="00E74B31" w14:paraId="088E46D1" w14:textId="77777777" w:rsidTr="00DC570C">
        <w:trPr>
          <w:trHeight w:val="300"/>
        </w:trPr>
        <w:tc>
          <w:tcPr>
            <w:tcW w:w="963" w:type="pct"/>
          </w:tcPr>
          <w:p w14:paraId="1503F3D6" w14:textId="77777777" w:rsidR="00A9602D" w:rsidRPr="00E74B31" w:rsidRDefault="00A9602D" w:rsidP="002C526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53AE16DB" w14:textId="705FDDF5" w:rsidR="00A9602D" w:rsidRP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2719" w:type="pct"/>
            <w:vAlign w:val="center"/>
          </w:tcPr>
          <w:p w14:paraId="58AFBFA6" w14:textId="3A80A288" w:rsidR="00A9602D" w:rsidRDefault="00A9602D" w:rsidP="002C5260">
            <w:pPr>
              <w:spacing w:after="0" w:line="240" w:lineRule="auto"/>
              <w:rPr>
                <w:rStyle w:val="af9"/>
                <w:rFonts w:ascii="Arial" w:hAnsi="Arial" w:cs="Arial"/>
                <w:shd w:val="clear" w:color="auto" w:fill="FFFFFF"/>
              </w:rPr>
            </w:pPr>
            <w:r>
              <w:rPr>
                <w:rStyle w:val="af9"/>
                <w:rFonts w:ascii="Arial" w:hAnsi="Arial" w:cs="Arial"/>
                <w:shd w:val="clear" w:color="auto" w:fill="FFFFFF"/>
              </w:rPr>
              <w:t xml:space="preserve">Практическое занятие № 7 </w:t>
            </w:r>
            <w:r w:rsidRPr="00A9602D">
              <w:rPr>
                <w:rStyle w:val="af9"/>
                <w:rFonts w:ascii="Arial" w:hAnsi="Arial" w:cs="Arial"/>
                <w:b w:val="0"/>
                <w:shd w:val="clear" w:color="auto" w:fill="FFFFFF"/>
              </w:rPr>
              <w:t>Анализ правовой базы экологического страхования в РФ</w:t>
            </w:r>
          </w:p>
        </w:tc>
        <w:tc>
          <w:tcPr>
            <w:tcW w:w="419" w:type="pct"/>
          </w:tcPr>
          <w:p w14:paraId="69583951" w14:textId="0EE800DC" w:rsid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67" w:type="pct"/>
          </w:tcPr>
          <w:p w14:paraId="789BB57C" w14:textId="77777777" w:rsid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C5260" w:rsidRPr="00E74B31" w14:paraId="2EC79930" w14:textId="77777777" w:rsidTr="00C9548B">
        <w:trPr>
          <w:trHeight w:val="300"/>
        </w:trPr>
        <w:tc>
          <w:tcPr>
            <w:tcW w:w="963" w:type="pct"/>
            <w:vMerge w:val="restart"/>
          </w:tcPr>
          <w:p w14:paraId="4A17FF2C" w14:textId="77777777" w:rsidR="002C5260" w:rsidRPr="00715D7A" w:rsidRDefault="002C5260" w:rsidP="002C526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715D7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Pr="00715D7A">
              <w:rPr>
                <w:rFonts w:ascii="Arial" w:hAnsi="Arial" w:cs="Arial"/>
                <w:b/>
                <w:bCs/>
                <w:sz w:val="24"/>
                <w:szCs w:val="24"/>
              </w:rPr>
              <w:t>. Проектное занятие: разработка страхового продукта для экологического риска</w:t>
            </w:r>
          </w:p>
          <w:p w14:paraId="74A3D671" w14:textId="77777777" w:rsidR="002C5260" w:rsidRPr="00E74B31" w:rsidRDefault="002C5260" w:rsidP="00AD50B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19313273" w14:textId="5DBE8AA3" w:rsidR="002C5260" w:rsidRPr="00EA6E2D" w:rsidRDefault="002C5260" w:rsidP="002C5260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39243E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0F692E50" w14:textId="07F2743A" w:rsidR="002C5260" w:rsidRP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767" w:type="pct"/>
          </w:tcPr>
          <w:p w14:paraId="51225FF2" w14:textId="7777777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C5260" w:rsidRPr="00E74B31" w14:paraId="7C8EE092" w14:textId="77777777" w:rsidTr="00DC570C">
        <w:trPr>
          <w:trHeight w:val="300"/>
        </w:trPr>
        <w:tc>
          <w:tcPr>
            <w:tcW w:w="963" w:type="pct"/>
            <w:vMerge/>
          </w:tcPr>
          <w:p w14:paraId="431B8437" w14:textId="77777777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11AC066E" w14:textId="77777777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19" w:type="pct"/>
            <w:vAlign w:val="center"/>
          </w:tcPr>
          <w:p w14:paraId="2847B550" w14:textId="202ED137" w:rsidR="002C5260" w:rsidRPr="00715D7A" w:rsidRDefault="002C5260" w:rsidP="002C526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715D7A">
              <w:rPr>
                <w:rFonts w:ascii="Arial" w:hAnsi="Arial" w:cs="Arial"/>
                <w:sz w:val="24"/>
                <w:szCs w:val="24"/>
              </w:rPr>
              <w:t>Выбор целевого риска и сегмента рынка.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15D7A">
              <w:rPr>
                <w:rFonts w:ascii="Arial" w:hAnsi="Arial" w:cs="Arial"/>
                <w:sz w:val="24"/>
                <w:szCs w:val="24"/>
              </w:rPr>
              <w:t>Расчёт тарифной ставки и условий страхования.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15D7A">
              <w:rPr>
                <w:rFonts w:ascii="Arial" w:hAnsi="Arial" w:cs="Arial"/>
                <w:sz w:val="24"/>
                <w:szCs w:val="24"/>
              </w:rPr>
              <w:t>Презентация и защита проекта.</w:t>
            </w:r>
          </w:p>
          <w:p w14:paraId="0F7F5247" w14:textId="77777777" w:rsidR="002C5260" w:rsidRPr="00EA6E2D" w:rsidRDefault="002C5260" w:rsidP="002C5260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419" w:type="pct"/>
          </w:tcPr>
          <w:p w14:paraId="228416A2" w14:textId="013FF572" w:rsidR="002C5260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67" w:type="pct"/>
          </w:tcPr>
          <w:p w14:paraId="4064F81A" w14:textId="6E977F64" w:rsidR="002C5260" w:rsidRDefault="00765FF4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У-3, З-3</w:t>
            </w:r>
          </w:p>
        </w:tc>
      </w:tr>
      <w:tr w:rsidR="002C5260" w:rsidRPr="00E74B31" w14:paraId="4197DF0B" w14:textId="77777777" w:rsidTr="00DC570C">
        <w:trPr>
          <w:trHeight w:val="300"/>
        </w:trPr>
        <w:tc>
          <w:tcPr>
            <w:tcW w:w="3814" w:type="pct"/>
            <w:gridSpan w:val="3"/>
          </w:tcPr>
          <w:p w14:paraId="0F67BC7C" w14:textId="77777777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Промежуточная аттестация (зачет)</w:t>
            </w:r>
          </w:p>
        </w:tc>
        <w:tc>
          <w:tcPr>
            <w:tcW w:w="419" w:type="pct"/>
          </w:tcPr>
          <w:p w14:paraId="19B69C18" w14:textId="09EFB750" w:rsidR="002C5260" w:rsidRPr="00A9602D" w:rsidRDefault="00A9602D" w:rsidP="002C52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767" w:type="pct"/>
          </w:tcPr>
          <w:p w14:paraId="0D8EFD4B" w14:textId="77777777" w:rsidR="002C5260" w:rsidRPr="00E74B31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C5260" w:rsidRPr="00E74B31" w14:paraId="082238EF" w14:textId="77777777" w:rsidTr="00DC570C">
        <w:trPr>
          <w:trHeight w:val="300"/>
        </w:trPr>
        <w:tc>
          <w:tcPr>
            <w:tcW w:w="3814" w:type="pct"/>
            <w:gridSpan w:val="3"/>
          </w:tcPr>
          <w:p w14:paraId="7A5476B2" w14:textId="77777777" w:rsidR="002C5260" w:rsidRPr="00E74B31" w:rsidRDefault="002C5260" w:rsidP="002C526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419" w:type="pct"/>
          </w:tcPr>
          <w:p w14:paraId="155A725E" w14:textId="77777777" w:rsidR="002C5260" w:rsidRPr="00E74B31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767" w:type="pct"/>
          </w:tcPr>
          <w:p w14:paraId="49E2429C" w14:textId="77777777" w:rsidR="002C5260" w:rsidRPr="00E74B31" w:rsidRDefault="002C5260" w:rsidP="002C526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67A246F" w14:textId="5B3E5ADA" w:rsidR="00255A7A" w:rsidRDefault="00255A7A" w:rsidP="00562D21">
      <w:pPr>
        <w:spacing w:after="120" w:line="240" w:lineRule="auto"/>
        <w:ind w:firstLine="709"/>
        <w:jc w:val="both"/>
        <w:rPr>
          <w:rFonts w:ascii="Arial" w:hAnsi="Arial" w:cs="Arial"/>
          <w:b/>
          <w:bCs/>
        </w:rPr>
      </w:pPr>
    </w:p>
    <w:p w14:paraId="023040B4" w14:textId="77777777" w:rsidR="00A9602D" w:rsidRDefault="00A9602D" w:rsidP="00562D21">
      <w:pPr>
        <w:spacing w:after="120" w:line="240" w:lineRule="auto"/>
        <w:ind w:firstLine="709"/>
        <w:jc w:val="both"/>
        <w:rPr>
          <w:rFonts w:ascii="Arial" w:hAnsi="Arial" w:cs="Arial"/>
          <w:b/>
          <w:bCs/>
        </w:rPr>
      </w:pPr>
    </w:p>
    <w:p w14:paraId="7B742414" w14:textId="77777777" w:rsidR="00255A7A" w:rsidRDefault="00255A7A" w:rsidP="00562D21">
      <w:pPr>
        <w:spacing w:after="120" w:line="240" w:lineRule="auto"/>
        <w:ind w:firstLine="709"/>
        <w:jc w:val="both"/>
        <w:rPr>
          <w:rFonts w:ascii="Arial" w:hAnsi="Arial" w:cs="Arial"/>
          <w:b/>
          <w:bCs/>
        </w:rPr>
      </w:pPr>
    </w:p>
    <w:p w14:paraId="206BE648" w14:textId="77777777" w:rsidR="0033058F" w:rsidRPr="001B5256" w:rsidRDefault="0033058F" w:rsidP="00AF12EF">
      <w:pPr>
        <w:spacing w:after="120" w:line="240" w:lineRule="auto"/>
        <w:jc w:val="both"/>
        <w:rPr>
          <w:rFonts w:ascii="Arial" w:hAnsi="Arial" w:cs="Arial"/>
          <w:b/>
          <w:bCs/>
        </w:rPr>
      </w:pPr>
    </w:p>
    <w:p w14:paraId="666E161F" w14:textId="77777777" w:rsidR="0054592E" w:rsidRPr="00B26932" w:rsidRDefault="0054592E" w:rsidP="0054592E">
      <w:pPr>
        <w:spacing w:after="0" w:line="240" w:lineRule="auto"/>
        <w:rPr>
          <w:color w:val="FF0000"/>
        </w:rPr>
        <w:sectPr w:rsidR="0054592E" w:rsidRPr="00B26932" w:rsidSect="00B70B5E">
          <w:pgSz w:w="16838" w:h="11906" w:orient="landscape"/>
          <w:pgMar w:top="1418" w:right="1134" w:bottom="1701" w:left="1134" w:header="709" w:footer="709" w:gutter="0"/>
          <w:cols w:space="720"/>
          <w:docGrid w:linePitch="299"/>
        </w:sectPr>
      </w:pPr>
    </w:p>
    <w:p w14:paraId="2853856B" w14:textId="77777777" w:rsidR="0006048C" w:rsidRPr="00745B37" w:rsidRDefault="00095A42" w:rsidP="00B70B5E">
      <w:pPr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  <w:r w:rsidRPr="00745B37">
        <w:rPr>
          <w:rFonts w:ascii="Arial" w:hAnsi="Arial" w:cs="Arial"/>
          <w:b/>
          <w:bCs/>
        </w:rPr>
        <w:lastRenderedPageBreak/>
        <w:t>3</w:t>
      </w:r>
      <w:r w:rsidR="002905AA">
        <w:rPr>
          <w:rFonts w:ascii="Arial" w:hAnsi="Arial" w:cs="Arial"/>
          <w:b/>
          <w:bCs/>
        </w:rPr>
        <w:t>.</w:t>
      </w:r>
      <w:r w:rsidRPr="00745B37">
        <w:rPr>
          <w:rFonts w:ascii="Arial" w:hAnsi="Arial" w:cs="Arial"/>
          <w:b/>
          <w:bCs/>
        </w:rPr>
        <w:t xml:space="preserve"> </w:t>
      </w:r>
      <w:r w:rsidR="00B70B5E" w:rsidRPr="002905AA">
        <w:rPr>
          <w:rFonts w:ascii="Arial" w:hAnsi="Arial" w:cs="Arial"/>
          <w:b/>
          <w:bCs/>
          <w:caps/>
        </w:rPr>
        <w:t xml:space="preserve">Условия реализации </w:t>
      </w:r>
      <w:r w:rsidR="00045840" w:rsidRPr="002905AA">
        <w:rPr>
          <w:rFonts w:ascii="Arial" w:hAnsi="Arial" w:cs="Arial"/>
          <w:b/>
          <w:bCs/>
          <w:caps/>
        </w:rPr>
        <w:t>рабочей программы</w:t>
      </w:r>
      <w:r w:rsidR="00045840" w:rsidRPr="00045840">
        <w:rPr>
          <w:rFonts w:ascii="Arial" w:hAnsi="Arial" w:cs="Arial"/>
          <w:b/>
          <w:bCs/>
        </w:rPr>
        <w:t xml:space="preserve"> </w:t>
      </w:r>
      <w:r w:rsidR="002905AA">
        <w:rPr>
          <w:rFonts w:ascii="Arial" w:hAnsi="Arial" w:cs="Arial"/>
          <w:b/>
          <w:bCs/>
        </w:rPr>
        <w:t>УЧЕБНОЙ ДИСЦИПЛИНЫ</w:t>
      </w:r>
    </w:p>
    <w:p w14:paraId="273231C4" w14:textId="77777777" w:rsidR="0006048C" w:rsidRPr="00745B37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745B37">
        <w:rPr>
          <w:rFonts w:ascii="Arial" w:hAnsi="Arial" w:cs="Arial"/>
          <w:b/>
          <w:bCs/>
        </w:rPr>
        <w:t>3.1</w:t>
      </w:r>
      <w:r w:rsidR="00AF12EF">
        <w:rPr>
          <w:rFonts w:ascii="Arial" w:hAnsi="Arial" w:cs="Arial"/>
          <w:b/>
          <w:bCs/>
        </w:rPr>
        <w:t>.</w:t>
      </w:r>
      <w:r w:rsidRPr="00745B37">
        <w:rPr>
          <w:rFonts w:ascii="Arial" w:hAnsi="Arial" w:cs="Arial"/>
          <w:b/>
          <w:bCs/>
        </w:rPr>
        <w:t xml:space="preserve"> Для реализац</w:t>
      </w:r>
      <w:r w:rsidR="00963EBB" w:rsidRPr="00745B37">
        <w:rPr>
          <w:rFonts w:ascii="Arial" w:hAnsi="Arial" w:cs="Arial"/>
          <w:b/>
          <w:bCs/>
        </w:rPr>
        <w:t>ии рабочей программы</w:t>
      </w:r>
      <w:r w:rsidR="007B5FF3" w:rsidRPr="00745B37">
        <w:rPr>
          <w:rFonts w:ascii="Arial" w:hAnsi="Arial" w:cs="Arial"/>
          <w:b/>
        </w:rPr>
        <w:t xml:space="preserve"> </w:t>
      </w:r>
      <w:r w:rsidR="002905AA">
        <w:rPr>
          <w:rFonts w:ascii="Arial" w:hAnsi="Arial" w:cs="Arial"/>
          <w:b/>
          <w:bCs/>
        </w:rPr>
        <w:t>учебной дисциплины</w:t>
      </w:r>
      <w:r w:rsidR="00045840" w:rsidRPr="00745B37">
        <w:rPr>
          <w:rFonts w:ascii="Arial" w:hAnsi="Arial" w:cs="Arial"/>
          <w:b/>
          <w:bCs/>
        </w:rPr>
        <w:t xml:space="preserve"> </w:t>
      </w:r>
      <w:r w:rsidRPr="00745B37">
        <w:rPr>
          <w:rFonts w:ascii="Arial" w:hAnsi="Arial" w:cs="Arial"/>
          <w:b/>
          <w:bCs/>
        </w:rPr>
        <w:t>должны быть предусмотрены следующие специальные помещения:</w:t>
      </w:r>
    </w:p>
    <w:p w14:paraId="4BABE227" w14:textId="77777777" w:rsidR="002905AA" w:rsidRPr="002905AA" w:rsidRDefault="002905AA" w:rsidP="002905A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2905AA">
        <w:rPr>
          <w:rFonts w:ascii="Arial" w:hAnsi="Arial" w:cs="Arial"/>
          <w:bCs/>
        </w:rPr>
        <w:t>Учебный кабинет</w:t>
      </w:r>
      <w:r w:rsidRPr="002905AA">
        <w:rPr>
          <w:rFonts w:ascii="Arial" w:hAnsi="Arial" w:cs="Arial"/>
          <w:lang w:eastAsia="en-US"/>
        </w:rPr>
        <w:t>, оснащенный о</w:t>
      </w:r>
      <w:r w:rsidRPr="002905AA">
        <w:rPr>
          <w:rFonts w:ascii="Arial" w:hAnsi="Arial" w:cs="Arial"/>
          <w:bCs/>
          <w:lang w:eastAsia="en-US"/>
        </w:rPr>
        <w:t xml:space="preserve">борудованием: </w:t>
      </w:r>
      <w:r w:rsidRPr="002905AA">
        <w:rPr>
          <w:rFonts w:ascii="Arial" w:hAnsi="Arial" w:cs="Arial"/>
          <w:bCs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2905AA">
        <w:rPr>
          <w:rFonts w:ascii="Arial" w:hAnsi="Arial" w:cs="Arial"/>
        </w:rPr>
        <w:t xml:space="preserve">компьютером, средствами </w:t>
      </w:r>
      <w:proofErr w:type="spellStart"/>
      <w:r w:rsidRPr="002905AA">
        <w:rPr>
          <w:rFonts w:ascii="Arial" w:hAnsi="Arial" w:cs="Arial"/>
        </w:rPr>
        <w:t>аудиовизуализации</w:t>
      </w:r>
      <w:proofErr w:type="spellEnd"/>
      <w:r w:rsidRPr="002905AA">
        <w:rPr>
          <w:rFonts w:ascii="Arial" w:hAnsi="Arial" w:cs="Arial"/>
        </w:rPr>
        <w:t>, наглядными пособиями).</w:t>
      </w:r>
    </w:p>
    <w:p w14:paraId="1C0FC39E" w14:textId="77777777" w:rsidR="0006048C" w:rsidRPr="00745B37" w:rsidRDefault="0006048C" w:rsidP="00B70B5E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745B37">
        <w:rPr>
          <w:rFonts w:ascii="Arial" w:hAnsi="Arial" w:cs="Arial"/>
          <w:b/>
          <w:bCs/>
        </w:rPr>
        <w:t>3.2</w:t>
      </w:r>
      <w:r w:rsidR="00AF12EF">
        <w:rPr>
          <w:rFonts w:ascii="Arial" w:hAnsi="Arial" w:cs="Arial"/>
          <w:b/>
          <w:bCs/>
        </w:rPr>
        <w:t>.</w:t>
      </w:r>
      <w:r w:rsidRPr="00745B37">
        <w:rPr>
          <w:rFonts w:ascii="Arial" w:hAnsi="Arial" w:cs="Arial"/>
          <w:b/>
          <w:bCs/>
        </w:rPr>
        <w:t xml:space="preserve"> Информационное обеспечение реализации программы</w:t>
      </w:r>
    </w:p>
    <w:p w14:paraId="23D048E3" w14:textId="77777777" w:rsidR="0006048C" w:rsidRDefault="0006048C" w:rsidP="00045840">
      <w:pPr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745B37">
        <w:rPr>
          <w:rFonts w:ascii="Arial" w:hAnsi="Arial" w:cs="Arial"/>
          <w:bCs/>
        </w:rPr>
        <w:t xml:space="preserve">Для реализации </w:t>
      </w:r>
      <w:r w:rsidR="002905AA">
        <w:rPr>
          <w:rFonts w:ascii="Arial" w:hAnsi="Arial" w:cs="Arial"/>
          <w:bCs/>
        </w:rPr>
        <w:t>программы</w:t>
      </w:r>
      <w:r w:rsidRPr="00745B37">
        <w:rPr>
          <w:rFonts w:ascii="Arial" w:hAnsi="Arial" w:cs="Arial"/>
          <w:bCs/>
        </w:rPr>
        <w:t xml:space="preserve"> библиотечный фонд образоват</w:t>
      </w:r>
      <w:r w:rsidR="00963EBB" w:rsidRPr="00745B37">
        <w:rPr>
          <w:rFonts w:ascii="Arial" w:hAnsi="Arial" w:cs="Arial"/>
          <w:bCs/>
        </w:rPr>
        <w:t xml:space="preserve">ельной организации </w:t>
      </w:r>
      <w:r w:rsidR="00613836" w:rsidRPr="00745B37">
        <w:rPr>
          <w:rFonts w:ascii="Arial" w:hAnsi="Arial" w:cs="Arial"/>
          <w:bCs/>
        </w:rPr>
        <w:t>имеет</w:t>
      </w:r>
      <w:r w:rsidRPr="00745B37">
        <w:rPr>
          <w:rFonts w:ascii="Arial" w:hAnsi="Arial" w:cs="Arial"/>
          <w:bCs/>
        </w:rPr>
        <w:t xml:space="preserve"> п</w:t>
      </w:r>
      <w:r w:rsidRPr="00745B37">
        <w:rPr>
          <w:rFonts w:ascii="Arial" w:hAnsi="Arial" w:cs="Arial"/>
        </w:rPr>
        <w:t>ечатные и/или электронные образовательные и информационные ресурсы, рекомендуемы</w:t>
      </w:r>
      <w:r w:rsidR="00613836" w:rsidRPr="00745B37">
        <w:rPr>
          <w:rFonts w:ascii="Arial" w:hAnsi="Arial" w:cs="Arial"/>
        </w:rPr>
        <w:t>е</w:t>
      </w:r>
      <w:r w:rsidRPr="00745B37">
        <w:rPr>
          <w:rFonts w:ascii="Arial" w:hAnsi="Arial" w:cs="Arial"/>
        </w:rPr>
        <w:t xml:space="preserve"> для использов</w:t>
      </w:r>
      <w:r w:rsidR="00963EBB" w:rsidRPr="00745B37">
        <w:rPr>
          <w:rFonts w:ascii="Arial" w:hAnsi="Arial" w:cs="Arial"/>
        </w:rPr>
        <w:t>ания в образовательном процессе.</w:t>
      </w:r>
    </w:p>
    <w:p w14:paraId="0888E0B2" w14:textId="77777777" w:rsidR="002905AA" w:rsidRPr="00745B37" w:rsidRDefault="002905AA" w:rsidP="00045840">
      <w:pPr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</w:p>
    <w:p w14:paraId="0620B0EF" w14:textId="77777777" w:rsidR="0006048C" w:rsidRPr="00AF12EF" w:rsidRDefault="00AF12EF" w:rsidP="00AF12EF">
      <w:pPr>
        <w:pStyle w:val="a8"/>
        <w:tabs>
          <w:tab w:val="left" w:pos="1276"/>
        </w:tabs>
        <w:spacing w:before="0" w:after="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AF12EF">
        <w:rPr>
          <w:rFonts w:ascii="Arial" w:hAnsi="Arial" w:cs="Arial"/>
          <w:b/>
          <w:bCs/>
          <w:sz w:val="22"/>
          <w:szCs w:val="22"/>
          <w:lang w:val="ru-RU"/>
        </w:rPr>
        <w:t>3.2.1</w:t>
      </w:r>
      <w:r>
        <w:rPr>
          <w:rFonts w:ascii="Arial" w:hAnsi="Arial" w:cs="Arial"/>
          <w:b/>
          <w:bCs/>
          <w:sz w:val="22"/>
          <w:szCs w:val="22"/>
          <w:lang w:val="ru-RU"/>
        </w:rPr>
        <w:t>.</w:t>
      </w:r>
      <w:r w:rsidRPr="00AF12EF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="001615F2" w:rsidRPr="00AF12EF">
        <w:rPr>
          <w:rFonts w:ascii="Arial" w:hAnsi="Arial" w:cs="Arial"/>
          <w:b/>
          <w:bCs/>
          <w:sz w:val="22"/>
          <w:szCs w:val="22"/>
          <w:lang w:val="ru-RU"/>
        </w:rPr>
        <w:t>Основная литература</w:t>
      </w:r>
    </w:p>
    <w:p w14:paraId="3377953C" w14:textId="3BD7F94F" w:rsidR="003C735F" w:rsidRPr="001E0AB8" w:rsidRDefault="0033344D" w:rsidP="003E026F">
      <w:pPr>
        <w:pStyle w:val="a8"/>
        <w:tabs>
          <w:tab w:val="left" w:pos="1276"/>
        </w:tabs>
        <w:spacing w:after="0"/>
        <w:ind w:left="0" w:firstLine="709"/>
        <w:jc w:val="both"/>
        <w:rPr>
          <w:rStyle w:val="afb"/>
          <w:rFonts w:ascii="Arial" w:hAnsi="Arial" w:cs="Arial"/>
          <w:i w:val="0"/>
          <w:sz w:val="22"/>
          <w:szCs w:val="22"/>
          <w:shd w:val="clear" w:color="auto" w:fill="FFFFFF"/>
          <w:lang w:val="ru-RU"/>
        </w:rPr>
      </w:pPr>
      <w:r w:rsidRPr="001E0AB8">
        <w:rPr>
          <w:rFonts w:ascii="Arial" w:hAnsi="Arial" w:cs="Arial"/>
          <w:bCs/>
          <w:sz w:val="22"/>
          <w:szCs w:val="22"/>
          <w:lang w:val="ru-RU"/>
        </w:rPr>
        <w:t>1</w:t>
      </w:r>
      <w:r w:rsidR="003E026F" w:rsidRPr="001E0AB8">
        <w:rPr>
          <w:rFonts w:ascii="Arial" w:hAnsi="Arial" w:cs="Arial"/>
          <w:bCs/>
          <w:sz w:val="22"/>
          <w:szCs w:val="22"/>
          <w:lang w:val="ru-RU"/>
        </w:rPr>
        <w:t>.</w:t>
      </w:r>
      <w:r w:rsidR="003C735F" w:rsidRPr="001E0AB8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3C735F" w:rsidRPr="001E0AB8">
        <w:rPr>
          <w:rStyle w:val="afb"/>
          <w:rFonts w:ascii="Arial" w:hAnsi="Arial" w:cs="Arial"/>
          <w:i w:val="0"/>
          <w:sz w:val="22"/>
          <w:szCs w:val="22"/>
          <w:shd w:val="clear" w:color="auto" w:fill="FFFFFF"/>
        </w:rPr>
        <w:t>Захаров В.М., Трофимов И.Е. «Устойчивое развитие: экология и экономика»</w:t>
      </w:r>
      <w:r w:rsidR="003C735F" w:rsidRPr="001E0AB8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, </w:t>
      </w:r>
      <w:proofErr w:type="gramStart"/>
      <w:r w:rsidR="003C735F" w:rsidRPr="001E0AB8">
        <w:rPr>
          <w:rStyle w:val="afb"/>
          <w:rFonts w:ascii="Arial" w:hAnsi="Arial" w:cs="Arial"/>
          <w:i w:val="0"/>
          <w:sz w:val="22"/>
          <w:szCs w:val="22"/>
          <w:shd w:val="clear" w:color="auto" w:fill="FFFFFF"/>
        </w:rPr>
        <w:t>2021</w:t>
      </w:r>
      <w:r w:rsidR="003C735F" w:rsidRPr="001E0AB8">
        <w:rPr>
          <w:rStyle w:val="afb"/>
          <w:rFonts w:ascii="Arial" w:hAnsi="Arial" w:cs="Arial"/>
          <w:i w:val="0"/>
          <w:sz w:val="22"/>
          <w:szCs w:val="22"/>
          <w:shd w:val="clear" w:color="auto" w:fill="FFFFFF"/>
          <w:lang w:val="ru-RU"/>
        </w:rPr>
        <w:t>.-</w:t>
      </w:r>
      <w:proofErr w:type="gramEnd"/>
      <w:r w:rsidR="003C735F" w:rsidRPr="001E0AB8">
        <w:rPr>
          <w:rStyle w:val="afb"/>
          <w:rFonts w:ascii="Arial" w:hAnsi="Arial" w:cs="Arial"/>
          <w:i w:val="0"/>
          <w:sz w:val="22"/>
          <w:szCs w:val="22"/>
          <w:shd w:val="clear" w:color="auto" w:fill="FFFFFF"/>
          <w:lang w:val="ru-RU"/>
        </w:rPr>
        <w:t xml:space="preserve"> 135с.</w:t>
      </w:r>
    </w:p>
    <w:p w14:paraId="1ED8C612" w14:textId="6EC4D4B7" w:rsidR="003C735F" w:rsidRPr="001E0AB8" w:rsidRDefault="003C735F" w:rsidP="003E026F">
      <w:pPr>
        <w:pStyle w:val="a8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bCs/>
          <w:sz w:val="22"/>
          <w:szCs w:val="22"/>
          <w:lang w:val="ru-RU"/>
        </w:rPr>
      </w:pPr>
      <w:r w:rsidRPr="001E0AB8">
        <w:rPr>
          <w:rStyle w:val="afb"/>
          <w:rFonts w:ascii="Arial" w:hAnsi="Arial" w:cs="Arial"/>
          <w:i w:val="0"/>
          <w:sz w:val="22"/>
          <w:szCs w:val="22"/>
          <w:shd w:val="clear" w:color="auto" w:fill="FFFFFF"/>
          <w:lang w:val="ru-RU"/>
        </w:rPr>
        <w:t>2. К</w:t>
      </w:r>
      <w:proofErr w:type="spellStart"/>
      <w:r w:rsidRPr="001E0AB8">
        <w:rPr>
          <w:rStyle w:val="afb"/>
          <w:rFonts w:ascii="Arial" w:hAnsi="Arial" w:cs="Arial"/>
          <w:i w:val="0"/>
          <w:sz w:val="22"/>
          <w:szCs w:val="22"/>
          <w:shd w:val="clear" w:color="auto" w:fill="FFFFFF"/>
        </w:rPr>
        <w:t>ожевина</w:t>
      </w:r>
      <w:proofErr w:type="spellEnd"/>
      <w:r w:rsidRPr="001E0AB8">
        <w:rPr>
          <w:rStyle w:val="afb"/>
          <w:rFonts w:ascii="Arial" w:hAnsi="Arial" w:cs="Arial"/>
          <w:i w:val="0"/>
          <w:sz w:val="22"/>
          <w:szCs w:val="22"/>
          <w:shd w:val="clear" w:color="auto" w:fill="FFFFFF"/>
        </w:rPr>
        <w:t xml:space="preserve"> О.В. (ред.) «Инструменты оценки и обеспечения устойчивого развития отраслей российской экономики</w:t>
      </w:r>
      <w:proofErr w:type="gramStart"/>
      <w:r w:rsidRPr="001E0AB8">
        <w:rPr>
          <w:rStyle w:val="afb"/>
          <w:rFonts w:ascii="Arial" w:hAnsi="Arial" w:cs="Arial"/>
          <w:i w:val="0"/>
          <w:sz w:val="22"/>
          <w:szCs w:val="22"/>
          <w:shd w:val="clear" w:color="auto" w:fill="FFFFFF"/>
        </w:rPr>
        <w:t>»</w:t>
      </w:r>
      <w:r w:rsidRPr="001E0AB8">
        <w:rPr>
          <w:rStyle w:val="afb"/>
          <w:rFonts w:ascii="Arial" w:hAnsi="Arial" w:cs="Arial"/>
          <w:i w:val="0"/>
          <w:sz w:val="22"/>
          <w:szCs w:val="22"/>
          <w:shd w:val="clear" w:color="auto" w:fill="FFFFFF"/>
          <w:lang w:val="ru-RU"/>
        </w:rPr>
        <w:t xml:space="preserve">, </w:t>
      </w:r>
      <w:r w:rsidRPr="001E0AB8">
        <w:rPr>
          <w:rStyle w:val="afb"/>
          <w:rFonts w:ascii="Arial" w:hAnsi="Arial" w:cs="Arial"/>
          <w:i w:val="0"/>
          <w:sz w:val="22"/>
          <w:szCs w:val="22"/>
          <w:shd w:val="clear" w:color="auto" w:fill="FFFFFF"/>
        </w:rPr>
        <w:t xml:space="preserve"> 2024</w:t>
      </w:r>
      <w:proofErr w:type="gramEnd"/>
      <w:r w:rsidRPr="001E0AB8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  <w:r w:rsidRPr="001E0AB8">
        <w:rPr>
          <w:rFonts w:ascii="Arial" w:hAnsi="Arial" w:cs="Arial"/>
          <w:sz w:val="22"/>
          <w:szCs w:val="22"/>
          <w:shd w:val="clear" w:color="auto" w:fill="FFFFFF"/>
          <w:lang w:val="ru-RU"/>
        </w:rPr>
        <w:t>– 202с.</w:t>
      </w:r>
    </w:p>
    <w:p w14:paraId="2828681A" w14:textId="77777777" w:rsidR="003C735F" w:rsidRDefault="003C735F" w:rsidP="003C735F">
      <w:pPr>
        <w:shd w:val="clear" w:color="auto" w:fill="FFFFFF"/>
        <w:spacing w:after="0" w:line="240" w:lineRule="auto"/>
        <w:rPr>
          <w:rFonts w:ascii="Arial" w:hAnsi="Arial" w:cs="Arial"/>
          <w:b/>
          <w:bCs/>
          <w:i/>
        </w:rPr>
      </w:pPr>
    </w:p>
    <w:p w14:paraId="6A616CDF" w14:textId="2E58FDB1" w:rsidR="003C735F" w:rsidRDefault="003C735F" w:rsidP="000429D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  <w:r w:rsidRPr="003C735F">
        <w:rPr>
          <w:rFonts w:ascii="Arial" w:hAnsi="Arial" w:cs="Arial"/>
          <w:b/>
          <w:bCs/>
        </w:rPr>
        <w:t>Нормативно-правовые акты и стратегические документы:</w:t>
      </w:r>
    </w:p>
    <w:p w14:paraId="27093596" w14:textId="77777777" w:rsidR="000429D1" w:rsidRPr="003C735F" w:rsidRDefault="000429D1" w:rsidP="000429D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</w:rPr>
      </w:pPr>
    </w:p>
    <w:p w14:paraId="369AA664" w14:textId="77777777" w:rsidR="003C735F" w:rsidRPr="003C735F" w:rsidRDefault="003C735F" w:rsidP="000429D1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3C735F">
        <w:rPr>
          <w:rFonts w:ascii="Arial" w:hAnsi="Arial" w:cs="Arial"/>
          <w:iCs/>
        </w:rPr>
        <w:t>Указ Президента РФ от 19.04.2017 №176 «О Стратегии экологической безопасности Российской Федерации на период до 2025 года»</w:t>
      </w:r>
      <w:r w:rsidRPr="003C735F">
        <w:rPr>
          <w:rFonts w:ascii="Arial" w:hAnsi="Arial" w:cs="Arial"/>
        </w:rPr>
        <w:t>. Определяет основные вызовы и угрозы экологической безопасности, цели и задачи государственной политики в этой сфере. </w:t>
      </w:r>
    </w:p>
    <w:p w14:paraId="65EE1C13" w14:textId="77777777" w:rsidR="003C735F" w:rsidRPr="003C735F" w:rsidRDefault="003C735F" w:rsidP="000429D1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3C735F">
        <w:rPr>
          <w:rFonts w:ascii="Arial" w:hAnsi="Arial" w:cs="Arial"/>
          <w:iCs/>
        </w:rPr>
        <w:t>Распоряжение Правительства РФ от 29.10.2021 №3052-р «Об утверждении Стратегии социально-экономического развития РФ с низким уровнем выбросов парниковых газов до 2050 г.»</w:t>
      </w:r>
      <w:r w:rsidRPr="003C735F">
        <w:rPr>
          <w:rFonts w:ascii="Arial" w:hAnsi="Arial" w:cs="Arial"/>
        </w:rPr>
        <w:t>. Документ, направленный на достижение углеродной нейтральности при устойчивом росте экономики. </w:t>
      </w:r>
    </w:p>
    <w:p w14:paraId="7AB7E542" w14:textId="458E1A93" w:rsidR="003C735F" w:rsidRPr="003C735F" w:rsidRDefault="003C735F" w:rsidP="000429D1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3C735F">
        <w:rPr>
          <w:rFonts w:ascii="Arial" w:hAnsi="Arial" w:cs="Arial"/>
          <w:iCs/>
        </w:rPr>
        <w:t>Федеральный закон от 10.01.2002 №7-ФЗ «Об охране окружающей среды»</w:t>
      </w:r>
      <w:r w:rsidRPr="003C735F">
        <w:rPr>
          <w:rFonts w:ascii="Arial" w:hAnsi="Arial" w:cs="Arial"/>
        </w:rPr>
        <w:t>. Базовый закон, регулирующий отношения в сфере взаимодействия общества и природы, включая экономическое регулирование и экологическую экспертизу</w:t>
      </w:r>
      <w:r>
        <w:rPr>
          <w:rFonts w:ascii="Arial" w:hAnsi="Arial" w:cs="Arial"/>
        </w:rPr>
        <w:t>.</w:t>
      </w:r>
    </w:p>
    <w:p w14:paraId="7BE30571" w14:textId="1AFAE212" w:rsidR="003C735F" w:rsidRPr="003C735F" w:rsidRDefault="003C735F" w:rsidP="000429D1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3C735F">
        <w:rPr>
          <w:rFonts w:ascii="Arial" w:hAnsi="Arial" w:cs="Arial"/>
          <w:iCs/>
        </w:rPr>
        <w:t>Федеральный закон от 2 июля 2021 г. №296-ФЗ «Об ограничении выбросов парниковых газов»</w:t>
      </w:r>
      <w:r w:rsidRPr="003C735F">
        <w:rPr>
          <w:rFonts w:ascii="Arial" w:hAnsi="Arial" w:cs="Arial"/>
        </w:rPr>
        <w:t>. Закон, направленный на реализацию обязательств России в рамках Парижского соглашения</w:t>
      </w:r>
      <w:r>
        <w:rPr>
          <w:rFonts w:ascii="Arial" w:hAnsi="Arial" w:cs="Arial"/>
        </w:rPr>
        <w:t>.</w:t>
      </w:r>
    </w:p>
    <w:p w14:paraId="3DD52202" w14:textId="77777777" w:rsidR="003E026F" w:rsidRDefault="003E026F" w:rsidP="003E026F">
      <w:pPr>
        <w:pStyle w:val="a8"/>
        <w:tabs>
          <w:tab w:val="left" w:pos="993"/>
        </w:tabs>
        <w:spacing w:after="160" w:line="259" w:lineRule="auto"/>
        <w:ind w:left="0"/>
        <w:jc w:val="both"/>
        <w:rPr>
          <w:rFonts w:ascii="Arial" w:hAnsi="Arial" w:cs="Arial"/>
          <w:b/>
          <w:caps/>
          <w:szCs w:val="24"/>
          <w:lang w:val="ru-RU"/>
        </w:rPr>
      </w:pPr>
    </w:p>
    <w:p w14:paraId="0B5B3FF1" w14:textId="38FC3049" w:rsidR="0006048C" w:rsidRPr="002905AA" w:rsidRDefault="002905AA" w:rsidP="003E026F">
      <w:pPr>
        <w:pStyle w:val="a8"/>
        <w:tabs>
          <w:tab w:val="left" w:pos="993"/>
        </w:tabs>
        <w:spacing w:after="160" w:line="259" w:lineRule="auto"/>
        <w:ind w:left="0"/>
        <w:jc w:val="both"/>
        <w:rPr>
          <w:rFonts w:ascii="Arial" w:hAnsi="Arial" w:cs="Arial"/>
          <w:b/>
          <w:caps/>
          <w:sz w:val="22"/>
          <w:szCs w:val="22"/>
          <w:lang w:val="ru-RU"/>
        </w:rPr>
      </w:pPr>
      <w:r w:rsidRPr="002905AA">
        <w:rPr>
          <w:rFonts w:ascii="Arial" w:hAnsi="Arial" w:cs="Arial"/>
          <w:b/>
          <w:caps/>
          <w:szCs w:val="24"/>
          <w:lang w:val="ru-RU"/>
        </w:rPr>
        <w:t xml:space="preserve">4. </w:t>
      </w:r>
      <w:r w:rsidR="00B70B5E" w:rsidRPr="002905AA">
        <w:rPr>
          <w:rFonts w:ascii="Arial" w:hAnsi="Arial" w:cs="Arial"/>
          <w:b/>
          <w:caps/>
          <w:sz w:val="22"/>
          <w:szCs w:val="22"/>
        </w:rPr>
        <w:t xml:space="preserve">Контроль и оценка результатов освоения </w:t>
      </w:r>
      <w:r>
        <w:rPr>
          <w:rFonts w:ascii="Arial" w:hAnsi="Arial" w:cs="Arial"/>
          <w:b/>
          <w:bCs/>
          <w:caps/>
          <w:sz w:val="22"/>
          <w:szCs w:val="22"/>
          <w:lang w:val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3171"/>
        <w:gridCol w:w="2763"/>
      </w:tblGrid>
      <w:tr w:rsidR="00745B37" w:rsidRPr="00745B37" w14:paraId="62C9CDA7" w14:textId="77777777" w:rsidTr="004A6C25">
        <w:trPr>
          <w:trHeight w:val="560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B0C20A" w14:textId="77777777" w:rsidR="00D87BD9" w:rsidRPr="00CE7D67" w:rsidRDefault="00D87BD9" w:rsidP="00D87B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lang w:eastAsia="en-US"/>
              </w:rPr>
              <w:t>Результаты обучения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0CA09" w14:textId="77777777" w:rsidR="00D87BD9" w:rsidRPr="00CE7D67" w:rsidRDefault="00D87BD9" w:rsidP="00D87B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lang w:eastAsia="en-US"/>
              </w:rPr>
              <w:t>Критерии оценки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236AEC" w14:textId="77777777" w:rsidR="00D87BD9" w:rsidRPr="00CE7D67" w:rsidRDefault="00D87BD9" w:rsidP="00D87B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lang w:eastAsia="en-US"/>
              </w:rPr>
              <w:t>Формы и методы оценки</w:t>
            </w:r>
          </w:p>
        </w:tc>
      </w:tr>
      <w:tr w:rsidR="002114B3" w:rsidRPr="00745B37" w14:paraId="759FCBB2" w14:textId="77777777" w:rsidTr="002114B3">
        <w:trPr>
          <w:trHeight w:val="653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5566E98" w14:textId="77777777" w:rsidR="002114B3" w:rsidRDefault="002114B3" w:rsidP="002114B3">
            <w:pPr>
              <w:pStyle w:val="a8"/>
              <w:tabs>
                <w:tab w:val="left" w:pos="0"/>
                <w:tab w:val="left" w:pos="284"/>
              </w:tabs>
              <w:spacing w:before="0" w:after="0"/>
              <w:ind w:left="0"/>
              <w:rPr>
                <w:rFonts w:ascii="Arial" w:hAnsi="Arial" w:cs="Arial"/>
                <w:b/>
                <w:bCs/>
                <w:i/>
                <w:sz w:val="22"/>
                <w:szCs w:val="22"/>
                <w:lang w:val="ru-RU"/>
              </w:rPr>
            </w:pPr>
            <w:r w:rsidRPr="003E026F">
              <w:rPr>
                <w:rFonts w:ascii="Arial" w:hAnsi="Arial" w:cs="Arial"/>
                <w:b/>
                <w:bCs/>
                <w:i/>
                <w:sz w:val="22"/>
                <w:szCs w:val="22"/>
                <w:lang w:val="ru-RU"/>
              </w:rPr>
              <w:t xml:space="preserve">Знания: </w:t>
            </w:r>
          </w:p>
          <w:p w14:paraId="4D8CA34A" w14:textId="77777777" w:rsidR="002114B3" w:rsidRPr="002114B3" w:rsidRDefault="002114B3" w:rsidP="002114B3">
            <w:pPr>
              <w:pStyle w:val="a8"/>
              <w:tabs>
                <w:tab w:val="left" w:pos="0"/>
                <w:tab w:val="left" w:pos="284"/>
              </w:tabs>
              <w:spacing w:after="0"/>
              <w:ind w:left="57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2114B3">
              <w:rPr>
                <w:rFonts w:ascii="Arial" w:hAnsi="Arial" w:cs="Arial"/>
                <w:i/>
                <w:sz w:val="22"/>
                <w:szCs w:val="22"/>
                <w:lang w:val="ru-RU"/>
              </w:rPr>
              <w:t>З-1. Основные принципы устойчивого развития (ЦУР ООН).</w:t>
            </w:r>
          </w:p>
          <w:p w14:paraId="27612720" w14:textId="77777777" w:rsidR="002114B3" w:rsidRPr="002114B3" w:rsidRDefault="002114B3" w:rsidP="002114B3">
            <w:pPr>
              <w:pStyle w:val="a8"/>
              <w:tabs>
                <w:tab w:val="left" w:pos="0"/>
                <w:tab w:val="left" w:pos="284"/>
              </w:tabs>
              <w:spacing w:after="0"/>
              <w:ind w:left="57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2114B3">
              <w:rPr>
                <w:rFonts w:ascii="Arial" w:hAnsi="Arial" w:cs="Arial"/>
                <w:i/>
                <w:sz w:val="22"/>
                <w:szCs w:val="22"/>
                <w:lang w:val="ru-RU"/>
              </w:rPr>
              <w:t>З-2. Экономические механизмы природопользования.</w:t>
            </w:r>
          </w:p>
          <w:p w14:paraId="5526B6EA" w14:textId="77777777" w:rsidR="002114B3" w:rsidRPr="002114B3" w:rsidRDefault="002114B3" w:rsidP="002114B3">
            <w:pPr>
              <w:pStyle w:val="a8"/>
              <w:tabs>
                <w:tab w:val="left" w:pos="0"/>
                <w:tab w:val="left" w:pos="284"/>
              </w:tabs>
              <w:spacing w:after="0"/>
              <w:ind w:left="57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2114B3">
              <w:rPr>
                <w:rFonts w:ascii="Arial" w:hAnsi="Arial" w:cs="Arial"/>
                <w:i/>
                <w:sz w:val="22"/>
                <w:szCs w:val="22"/>
                <w:lang w:val="ru-RU"/>
              </w:rPr>
              <w:t>З-3. Виды экологических рисков и их классификацию.</w:t>
            </w:r>
          </w:p>
          <w:p w14:paraId="49440301" w14:textId="77777777" w:rsidR="002114B3" w:rsidRPr="002114B3" w:rsidRDefault="002114B3" w:rsidP="002114B3">
            <w:pPr>
              <w:pStyle w:val="a8"/>
              <w:tabs>
                <w:tab w:val="left" w:pos="0"/>
                <w:tab w:val="left" w:pos="284"/>
              </w:tabs>
              <w:spacing w:after="0"/>
              <w:ind w:left="57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2114B3">
              <w:rPr>
                <w:rFonts w:ascii="Arial" w:hAnsi="Arial" w:cs="Arial"/>
                <w:i/>
                <w:sz w:val="22"/>
                <w:szCs w:val="22"/>
                <w:lang w:val="ru-RU"/>
              </w:rPr>
              <w:t>З-4. Особенности страхования экологических рисков.</w:t>
            </w:r>
          </w:p>
          <w:p w14:paraId="24F34B79" w14:textId="7AACEEA4" w:rsidR="002114B3" w:rsidRPr="003E026F" w:rsidRDefault="002114B3" w:rsidP="002114B3">
            <w:pPr>
              <w:pStyle w:val="a8"/>
              <w:tabs>
                <w:tab w:val="left" w:pos="0"/>
                <w:tab w:val="left" w:pos="284"/>
              </w:tabs>
              <w:spacing w:before="0" w:after="0"/>
              <w:ind w:left="0"/>
              <w:rPr>
                <w:rFonts w:ascii="Arial" w:hAnsi="Arial" w:cs="Arial"/>
                <w:b/>
                <w:bCs/>
                <w:i/>
                <w:sz w:val="22"/>
                <w:szCs w:val="22"/>
                <w:lang w:val="ru-RU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9CD0D34" w14:textId="55C69D3C" w:rsidR="002114B3" w:rsidRPr="008B5B23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</w:t>
            </w:r>
            <w:r w:rsidRPr="008B5B23">
              <w:rPr>
                <w:rFonts w:ascii="Arial" w:hAnsi="Arial" w:cs="Arial"/>
              </w:rPr>
              <w:t>олнота и точность определения терминов.</w:t>
            </w:r>
          </w:p>
          <w:p w14:paraId="5A804F0B" w14:textId="60E56A6E" w:rsidR="002114B3" w:rsidRPr="008B5B23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8B5B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на примере реального предприятия определить внешние экологические издержки.</w:t>
            </w:r>
          </w:p>
          <w:p w14:paraId="35F21027" w14:textId="77777777" w:rsidR="002114B3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</w:rPr>
              <w:t>-</w:t>
            </w:r>
            <w:r w:rsidRPr="008B5B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предложить концепцию страхового продукта, учитывающего принципы устойчивого развития</w:t>
            </w:r>
            <w:r w:rsidRPr="008B5B23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shd w:val="clear" w:color="auto" w:fill="FFFFFF"/>
              </w:rPr>
              <w:t>- изучить публичную ESG</w:t>
            </w:r>
            <w:r>
              <w:rPr>
                <w:rFonts w:ascii="Arial" w:hAnsi="Arial" w:cs="Arial"/>
                <w:shd w:val="clear" w:color="auto" w:fill="FFFFFF"/>
              </w:rPr>
              <w:noBreakHyphen/>
              <w:t>отчётность страховой компании, выделить ключевые показатели и риски</w:t>
            </w:r>
          </w:p>
          <w:p w14:paraId="22B21133" w14:textId="16BF86AE" w:rsidR="002114B3" w:rsidRPr="00CE7D67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 изучить правовые основы ческой безопасности и страхования.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65AF835" w14:textId="77777777" w:rsidR="002114B3" w:rsidRDefault="002114B3" w:rsidP="006B31F8">
            <w:pPr>
              <w:spacing w:after="0" w:line="240" w:lineRule="auto"/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lastRenderedPageBreak/>
              <w:t xml:space="preserve">- проверка практических работ, </w:t>
            </w:r>
          </w:p>
          <w:p w14:paraId="217FA2FE" w14:textId="77777777" w:rsidR="002114B3" w:rsidRDefault="002114B3" w:rsidP="006B31F8">
            <w:pPr>
              <w:spacing w:after="0" w:line="240" w:lineRule="auto"/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- устные ответы, </w:t>
            </w:r>
          </w:p>
          <w:p w14:paraId="188D0905" w14:textId="41A42581" w:rsidR="002114B3" w:rsidRPr="00C37EB6" w:rsidRDefault="002114B3" w:rsidP="006B31F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t>- дискуссии.</w:t>
            </w:r>
          </w:p>
        </w:tc>
      </w:tr>
      <w:tr w:rsidR="002114B3" w:rsidRPr="00B26932" w14:paraId="461279CA" w14:textId="77777777" w:rsidTr="002905AA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E56656D" w14:textId="77777777" w:rsidR="002114B3" w:rsidRDefault="002114B3" w:rsidP="002114B3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i/>
                <w:lang w:eastAsia="en-US"/>
              </w:rPr>
              <w:lastRenderedPageBreak/>
              <w:t>Умения:</w:t>
            </w:r>
          </w:p>
          <w:p w14:paraId="08634F4C" w14:textId="77777777" w:rsidR="00541C55" w:rsidRPr="00541C55" w:rsidRDefault="00541C55" w:rsidP="00541C55">
            <w:pPr>
              <w:spacing w:after="0" w:line="240" w:lineRule="auto"/>
              <w:rPr>
                <w:rFonts w:ascii="Arial" w:eastAsia="Calibri" w:hAnsi="Arial" w:cs="Arial"/>
                <w:bCs/>
                <w:i/>
                <w:lang w:eastAsia="en-US"/>
              </w:rPr>
            </w:pPr>
            <w:r w:rsidRPr="00541C55">
              <w:rPr>
                <w:rFonts w:ascii="Arial" w:eastAsia="Calibri" w:hAnsi="Arial" w:cs="Arial"/>
                <w:bCs/>
                <w:i/>
                <w:lang w:eastAsia="en-US"/>
              </w:rPr>
              <w:t>У-1. Анализировать влияние экологических факторов на экономику и страхование.</w:t>
            </w:r>
            <w:r w:rsidRPr="00541C55">
              <w:rPr>
                <w:rFonts w:ascii="Arial" w:eastAsia="Calibri" w:hAnsi="Arial" w:cs="Arial"/>
                <w:bCs/>
                <w:i/>
                <w:lang w:eastAsia="en-US"/>
              </w:rPr>
              <w:tab/>
            </w:r>
          </w:p>
          <w:p w14:paraId="64E5C5BD" w14:textId="77777777" w:rsidR="00541C55" w:rsidRPr="00541C55" w:rsidRDefault="00541C55" w:rsidP="00541C55">
            <w:pPr>
              <w:spacing w:after="0" w:line="240" w:lineRule="auto"/>
              <w:rPr>
                <w:rFonts w:ascii="Arial" w:eastAsia="Calibri" w:hAnsi="Arial" w:cs="Arial"/>
                <w:bCs/>
                <w:i/>
                <w:lang w:eastAsia="en-US"/>
              </w:rPr>
            </w:pPr>
            <w:r w:rsidRPr="00541C55">
              <w:rPr>
                <w:rFonts w:ascii="Arial" w:eastAsia="Calibri" w:hAnsi="Arial" w:cs="Arial"/>
                <w:bCs/>
                <w:i/>
                <w:lang w:eastAsia="en-US"/>
              </w:rPr>
              <w:t>У-2. Оценивать эколого</w:t>
            </w:r>
            <w:r w:rsidRPr="00541C55">
              <w:rPr>
                <w:rFonts w:ascii="Cambria Math" w:eastAsia="Calibri" w:hAnsi="Cambria Math" w:cs="Cambria Math"/>
                <w:bCs/>
                <w:i/>
                <w:lang w:eastAsia="en-US"/>
              </w:rPr>
              <w:t>‑</w:t>
            </w:r>
            <w:r w:rsidRPr="00541C55">
              <w:rPr>
                <w:rFonts w:ascii="Arial" w:eastAsia="Calibri" w:hAnsi="Arial" w:cs="Arial"/>
                <w:bCs/>
                <w:i/>
                <w:lang w:eastAsia="en-US"/>
              </w:rPr>
              <w:t>экономические последствия хозяйственной деятельности.</w:t>
            </w:r>
            <w:r w:rsidRPr="00541C55">
              <w:rPr>
                <w:rFonts w:ascii="Arial" w:eastAsia="Calibri" w:hAnsi="Arial" w:cs="Arial"/>
                <w:bCs/>
                <w:i/>
                <w:lang w:eastAsia="en-US"/>
              </w:rPr>
              <w:tab/>
            </w:r>
          </w:p>
          <w:p w14:paraId="2A4F7174" w14:textId="5DDFC72A" w:rsidR="002114B3" w:rsidRPr="00CE7D67" w:rsidRDefault="00541C55" w:rsidP="00541C55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541C55">
              <w:rPr>
                <w:rFonts w:ascii="Arial" w:eastAsia="Calibri" w:hAnsi="Arial" w:cs="Arial"/>
                <w:bCs/>
                <w:i/>
                <w:lang w:eastAsia="en-US"/>
              </w:rPr>
              <w:t>У-3. Применять инструменты «зелёной» экономики в страховой практике.</w:t>
            </w:r>
            <w:r w:rsidRPr="00541C55">
              <w:rPr>
                <w:rFonts w:ascii="Arial" w:eastAsia="Calibri" w:hAnsi="Arial" w:cs="Arial"/>
                <w:bCs/>
                <w:i/>
                <w:lang w:eastAsia="en-US"/>
              </w:rPr>
              <w:tab/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0DD90B" w14:textId="51021B8C" w:rsidR="00AD50B7" w:rsidRPr="00AD50B7" w:rsidRDefault="002114B3" w:rsidP="00AD50B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AD50B7">
              <w:rPr>
                <w:rFonts w:ascii="Arial" w:hAnsi="Arial" w:cs="Arial"/>
              </w:rPr>
              <w:t>с</w:t>
            </w:r>
            <w:r w:rsidR="00AD50B7" w:rsidRPr="00AD50B7">
              <w:rPr>
                <w:rFonts w:ascii="Arial" w:hAnsi="Arial" w:cs="Arial"/>
              </w:rPr>
              <w:t>истемно</w:t>
            </w:r>
            <w:r w:rsidR="00AD50B7">
              <w:rPr>
                <w:rFonts w:ascii="Arial" w:hAnsi="Arial" w:cs="Arial"/>
              </w:rPr>
              <w:t>е</w:t>
            </w:r>
            <w:r w:rsidR="00AD50B7" w:rsidRPr="00AD50B7">
              <w:rPr>
                <w:rFonts w:ascii="Arial" w:hAnsi="Arial" w:cs="Arial"/>
              </w:rPr>
              <w:t xml:space="preserve"> выявл</w:t>
            </w:r>
            <w:r w:rsidR="00AD50B7">
              <w:rPr>
                <w:rFonts w:ascii="Arial" w:hAnsi="Arial" w:cs="Arial"/>
              </w:rPr>
              <w:t>ение</w:t>
            </w:r>
            <w:r w:rsidR="00AD50B7" w:rsidRPr="00AD50B7">
              <w:rPr>
                <w:rFonts w:ascii="Arial" w:hAnsi="Arial" w:cs="Arial"/>
              </w:rPr>
              <w:t xml:space="preserve"> и классифици</w:t>
            </w:r>
            <w:r w:rsidR="00AD50B7">
              <w:rPr>
                <w:rFonts w:ascii="Arial" w:hAnsi="Arial" w:cs="Arial"/>
              </w:rPr>
              <w:t>рование</w:t>
            </w:r>
            <w:r w:rsidR="00AD50B7" w:rsidRPr="00AD50B7">
              <w:rPr>
                <w:rFonts w:ascii="Arial" w:hAnsi="Arial" w:cs="Arial"/>
              </w:rPr>
              <w:t xml:space="preserve"> экологически</w:t>
            </w:r>
            <w:r w:rsidR="00AD50B7">
              <w:rPr>
                <w:rFonts w:ascii="Arial" w:hAnsi="Arial" w:cs="Arial"/>
              </w:rPr>
              <w:t>х</w:t>
            </w:r>
            <w:r w:rsidR="00AD50B7" w:rsidRPr="00AD50B7">
              <w:rPr>
                <w:rFonts w:ascii="Arial" w:hAnsi="Arial" w:cs="Arial"/>
              </w:rPr>
              <w:t xml:space="preserve"> фактор</w:t>
            </w:r>
            <w:r w:rsidR="00AD50B7">
              <w:rPr>
                <w:rFonts w:ascii="Arial" w:hAnsi="Arial" w:cs="Arial"/>
              </w:rPr>
              <w:t>ов</w:t>
            </w:r>
            <w:r w:rsidR="00AD50B7" w:rsidRPr="00AD50B7">
              <w:rPr>
                <w:rFonts w:ascii="Arial" w:hAnsi="Arial" w:cs="Arial"/>
              </w:rPr>
              <w:t>, влияющи</w:t>
            </w:r>
            <w:r w:rsidR="00AD50B7">
              <w:rPr>
                <w:rFonts w:ascii="Arial" w:hAnsi="Arial" w:cs="Arial"/>
              </w:rPr>
              <w:t>х</w:t>
            </w:r>
            <w:r w:rsidR="00AD50B7" w:rsidRPr="00AD50B7">
              <w:rPr>
                <w:rFonts w:ascii="Arial" w:hAnsi="Arial" w:cs="Arial"/>
              </w:rPr>
              <w:t xml:space="preserve"> на</w:t>
            </w:r>
            <w:r w:rsidR="00AD50B7">
              <w:rPr>
                <w:rFonts w:ascii="Arial" w:hAnsi="Arial" w:cs="Arial"/>
              </w:rPr>
              <w:t xml:space="preserve"> экономику и страховую отрасль.</w:t>
            </w:r>
          </w:p>
          <w:p w14:paraId="664C4A45" w14:textId="35C05B75" w:rsidR="00AD50B7" w:rsidRPr="00AD50B7" w:rsidRDefault="00AD50B7" w:rsidP="00AD50B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-у</w:t>
            </w:r>
            <w:r w:rsidRPr="00AD50B7">
              <w:rPr>
                <w:rFonts w:ascii="Arial" w:hAnsi="Arial" w:cs="Arial"/>
              </w:rPr>
              <w:t>становл</w:t>
            </w:r>
            <w:r>
              <w:rPr>
                <w:rFonts w:ascii="Arial" w:hAnsi="Arial" w:cs="Arial"/>
              </w:rPr>
              <w:t>ение</w:t>
            </w:r>
            <w:r w:rsidRPr="00AD50B7">
              <w:rPr>
                <w:rFonts w:ascii="Arial" w:hAnsi="Arial" w:cs="Arial"/>
              </w:rPr>
              <w:t xml:space="preserve"> причинно</w:t>
            </w:r>
            <w:r w:rsidRPr="00AD50B7">
              <w:rPr>
                <w:rFonts w:ascii="Cambria Math" w:hAnsi="Cambria Math" w:cs="Cambria Math"/>
              </w:rPr>
              <w:t>‑</w:t>
            </w:r>
            <w:r w:rsidRPr="00AD50B7">
              <w:rPr>
                <w:rFonts w:ascii="Arial" w:hAnsi="Arial" w:cs="Arial"/>
              </w:rPr>
              <w:t>следственны</w:t>
            </w:r>
            <w:r>
              <w:rPr>
                <w:rFonts w:ascii="Arial" w:hAnsi="Arial" w:cs="Arial"/>
              </w:rPr>
              <w:t>х</w:t>
            </w:r>
            <w:r w:rsidRPr="00AD50B7">
              <w:rPr>
                <w:rFonts w:ascii="Arial" w:hAnsi="Arial" w:cs="Arial"/>
              </w:rPr>
              <w:t xml:space="preserve"> связ</w:t>
            </w:r>
            <w:r>
              <w:rPr>
                <w:rFonts w:ascii="Arial" w:hAnsi="Arial" w:cs="Arial"/>
              </w:rPr>
              <w:t>ей</w:t>
            </w:r>
            <w:r w:rsidRPr="00AD50B7">
              <w:rPr>
                <w:rFonts w:ascii="Arial" w:hAnsi="Arial" w:cs="Arial"/>
              </w:rPr>
              <w:t xml:space="preserve"> между экологическими изменениями и экономическими показателями (например, рост убытков из</w:t>
            </w:r>
            <w:r w:rsidRPr="00AD50B7">
              <w:rPr>
                <w:rFonts w:ascii="Cambria Math" w:hAnsi="Cambria Math" w:cs="Cambria Math"/>
              </w:rPr>
              <w:t>‑</w:t>
            </w:r>
            <w:proofErr w:type="gramStart"/>
            <w:r w:rsidRPr="00AD50B7">
              <w:rPr>
                <w:rFonts w:ascii="Arial" w:hAnsi="Arial" w:cs="Arial"/>
              </w:rPr>
              <w:t>за стихийных бедствий</w:t>
            </w:r>
            <w:proofErr w:type="gramEnd"/>
            <w:r w:rsidRPr="00AD50B7">
              <w:rPr>
                <w:rFonts w:ascii="Arial" w:hAnsi="Arial" w:cs="Arial"/>
              </w:rPr>
              <w:t>).</w:t>
            </w:r>
          </w:p>
          <w:p w14:paraId="3F46D450" w14:textId="380E0881" w:rsidR="00AD50B7" w:rsidRPr="00AD50B7" w:rsidRDefault="00AD50B7" w:rsidP="00AD50B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-способность п</w:t>
            </w:r>
            <w:r w:rsidRPr="00AD50B7">
              <w:rPr>
                <w:rFonts w:ascii="Arial" w:hAnsi="Arial" w:cs="Arial"/>
              </w:rPr>
              <w:t>рив</w:t>
            </w:r>
            <w:r>
              <w:rPr>
                <w:rFonts w:ascii="Arial" w:hAnsi="Arial" w:cs="Arial"/>
              </w:rPr>
              <w:t>ести</w:t>
            </w:r>
            <w:r w:rsidRPr="00AD50B7">
              <w:rPr>
                <w:rFonts w:ascii="Arial" w:hAnsi="Arial" w:cs="Arial"/>
              </w:rPr>
              <w:t xml:space="preserve"> актуальные примеры из практики страховых компаний (включая международные кейсы).</w:t>
            </w:r>
          </w:p>
          <w:p w14:paraId="49F10C61" w14:textId="7D5BE7AE" w:rsidR="00AD50B7" w:rsidRPr="00AD50B7" w:rsidRDefault="00AD50B7" w:rsidP="00AD50B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-умение и</w:t>
            </w:r>
            <w:r w:rsidRPr="00AD50B7">
              <w:rPr>
                <w:rFonts w:ascii="Arial" w:hAnsi="Arial" w:cs="Arial"/>
              </w:rPr>
              <w:t>спольз</w:t>
            </w:r>
            <w:r>
              <w:rPr>
                <w:rFonts w:ascii="Arial" w:hAnsi="Arial" w:cs="Arial"/>
              </w:rPr>
              <w:t>овать с</w:t>
            </w:r>
            <w:r w:rsidRPr="00AD50B7">
              <w:rPr>
                <w:rFonts w:ascii="Arial" w:hAnsi="Arial" w:cs="Arial"/>
              </w:rPr>
              <w:t>татистические данные и нормативные документы для обоснования выводов.</w:t>
            </w:r>
          </w:p>
          <w:p w14:paraId="2B2B4DEA" w14:textId="22159634" w:rsidR="00AD50B7" w:rsidRDefault="00AD50B7" w:rsidP="00AD50B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-ф</w:t>
            </w:r>
            <w:r w:rsidRPr="00AD50B7">
              <w:rPr>
                <w:rFonts w:ascii="Arial" w:hAnsi="Arial" w:cs="Arial"/>
              </w:rPr>
              <w:t>ормулир</w:t>
            </w:r>
            <w:r>
              <w:rPr>
                <w:rFonts w:ascii="Arial" w:hAnsi="Arial" w:cs="Arial"/>
              </w:rPr>
              <w:t xml:space="preserve">ование </w:t>
            </w:r>
            <w:r w:rsidRPr="00AD50B7">
              <w:rPr>
                <w:rFonts w:ascii="Arial" w:hAnsi="Arial" w:cs="Arial"/>
              </w:rPr>
              <w:t>прогнозны</w:t>
            </w:r>
            <w:r>
              <w:rPr>
                <w:rFonts w:ascii="Arial" w:hAnsi="Arial" w:cs="Arial"/>
              </w:rPr>
              <w:t>х</w:t>
            </w:r>
            <w:r w:rsidRPr="00AD50B7">
              <w:rPr>
                <w:rFonts w:ascii="Arial" w:hAnsi="Arial" w:cs="Arial"/>
              </w:rPr>
              <w:t xml:space="preserve"> оцен</w:t>
            </w:r>
            <w:r>
              <w:rPr>
                <w:rFonts w:ascii="Arial" w:hAnsi="Arial" w:cs="Arial"/>
              </w:rPr>
              <w:t>ок</w:t>
            </w:r>
            <w:r w:rsidRPr="00AD50B7">
              <w:rPr>
                <w:rFonts w:ascii="Arial" w:hAnsi="Arial" w:cs="Arial"/>
              </w:rPr>
              <w:t xml:space="preserve"> влияния экологических трендов на страховой рынок</w:t>
            </w:r>
            <w:r>
              <w:rPr>
                <w:rFonts w:ascii="Arial" w:hAnsi="Arial" w:cs="Arial"/>
              </w:rPr>
              <w:t>.</w:t>
            </w:r>
          </w:p>
          <w:p w14:paraId="635D37BA" w14:textId="30098C5E" w:rsidR="00AD50B7" w:rsidRPr="00AD50B7" w:rsidRDefault="00AD50B7" w:rsidP="00AD50B7">
            <w:pPr>
              <w:pStyle w:val="afa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- способность определить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50B7">
              <w:rPr>
                <w:rFonts w:ascii="Arial" w:hAnsi="Arial" w:cs="Arial"/>
                <w:sz w:val="22"/>
                <w:szCs w:val="22"/>
              </w:rPr>
              <w:t xml:space="preserve"> основные экологические факторы и их воздействие на экономику и страхование.</w:t>
            </w:r>
          </w:p>
          <w:p w14:paraId="0A2FD23C" w14:textId="7DD6DD48" w:rsidR="00AD50B7" w:rsidRPr="00AD50B7" w:rsidRDefault="00AD50B7" w:rsidP="00AD50B7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способность д</w:t>
            </w:r>
            <w:r w:rsidRPr="00AD50B7">
              <w:rPr>
                <w:rFonts w:ascii="Arial" w:hAnsi="Arial" w:cs="Arial"/>
              </w:rPr>
              <w:t>емонстрир</w:t>
            </w:r>
            <w:r>
              <w:rPr>
                <w:rFonts w:ascii="Arial" w:hAnsi="Arial" w:cs="Arial"/>
              </w:rPr>
              <w:t>овать</w:t>
            </w:r>
            <w:r w:rsidRPr="00AD50B7">
              <w:rPr>
                <w:rFonts w:ascii="Arial" w:hAnsi="Arial" w:cs="Arial"/>
              </w:rPr>
              <w:t xml:space="preserve"> понимание механизмов влияния (например, уве</w:t>
            </w:r>
            <w:r w:rsidR="006B31F8">
              <w:rPr>
                <w:rFonts w:ascii="Arial" w:hAnsi="Arial" w:cs="Arial"/>
              </w:rPr>
              <w:t>личение страховых тарифов из</w:t>
            </w:r>
            <w:r w:rsidR="006B31F8">
              <w:rPr>
                <w:rFonts w:ascii="Arial" w:hAnsi="Arial" w:cs="Arial"/>
              </w:rPr>
              <w:noBreakHyphen/>
            </w:r>
            <w:proofErr w:type="gramStart"/>
            <w:r w:rsidR="006B31F8">
              <w:rPr>
                <w:rFonts w:ascii="Arial" w:hAnsi="Arial" w:cs="Arial"/>
              </w:rPr>
              <w:t xml:space="preserve">за </w:t>
            </w:r>
            <w:r w:rsidRPr="00AD50B7">
              <w:rPr>
                <w:rFonts w:ascii="Arial" w:hAnsi="Arial" w:cs="Arial"/>
              </w:rPr>
              <w:t>климатических рисков</w:t>
            </w:r>
            <w:proofErr w:type="gramEnd"/>
            <w:r w:rsidRPr="00AD50B7">
              <w:rPr>
                <w:rFonts w:ascii="Arial" w:hAnsi="Arial" w:cs="Arial"/>
              </w:rPr>
              <w:t>)</w:t>
            </w:r>
          </w:p>
          <w:p w14:paraId="15DC4877" w14:textId="77777777" w:rsidR="002114B3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с</w:t>
            </w:r>
            <w:r w:rsidRPr="003131FC">
              <w:rPr>
                <w:rFonts w:ascii="Arial" w:hAnsi="Arial" w:cs="Arial"/>
              </w:rPr>
              <w:t>пособность сделать обоснованные выводы из проведенного анализа.</w:t>
            </w:r>
            <w:r>
              <w:rPr>
                <w:rFonts w:ascii="Arial" w:hAnsi="Arial" w:cs="Arial"/>
              </w:rPr>
              <w:t xml:space="preserve"> </w:t>
            </w:r>
          </w:p>
          <w:p w14:paraId="5B70655A" w14:textId="759B2C30" w:rsidR="002114B3" w:rsidRPr="00CE7D67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ED0524" w14:textId="77777777" w:rsidR="002114B3" w:rsidRPr="006B31F8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B31F8">
              <w:rPr>
                <w:rFonts w:ascii="Arial" w:hAnsi="Arial" w:cs="Arial"/>
                <w:b/>
              </w:rPr>
              <w:t>Текущий контроль:</w:t>
            </w:r>
          </w:p>
          <w:p w14:paraId="44D94813" w14:textId="70309D2A" w:rsidR="002114B3" w:rsidRPr="006B31F8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6B31F8">
              <w:rPr>
                <w:rFonts w:ascii="Arial" w:hAnsi="Arial" w:cs="Arial"/>
              </w:rPr>
              <w:t>Практическ</w:t>
            </w:r>
            <w:r w:rsidR="00541C55" w:rsidRPr="006B31F8">
              <w:rPr>
                <w:rFonts w:ascii="Arial" w:hAnsi="Arial" w:cs="Arial"/>
              </w:rPr>
              <w:t>ие работы</w:t>
            </w:r>
            <w:r w:rsidRPr="006B31F8">
              <w:rPr>
                <w:rFonts w:ascii="Arial" w:hAnsi="Arial" w:cs="Arial"/>
              </w:rPr>
              <w:t>:</w:t>
            </w:r>
          </w:p>
          <w:p w14:paraId="68E837A8" w14:textId="3C0ABBC7" w:rsidR="002114B3" w:rsidRPr="006B31F8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6B31F8">
              <w:rPr>
                <w:rFonts w:ascii="Arial" w:hAnsi="Arial" w:cs="Arial"/>
              </w:rPr>
              <w:t xml:space="preserve"> - </w:t>
            </w:r>
            <w:r w:rsidR="00541C55" w:rsidRPr="006B31F8">
              <w:rPr>
                <w:rFonts w:ascii="Arial" w:hAnsi="Arial" w:cs="Arial"/>
              </w:rPr>
              <w:t xml:space="preserve">анализ </w:t>
            </w:r>
            <w:proofErr w:type="spellStart"/>
            <w:r w:rsidR="00541C55" w:rsidRPr="006B31F8">
              <w:rPr>
                <w:rFonts w:ascii="Arial" w:hAnsi="Arial" w:cs="Arial"/>
              </w:rPr>
              <w:t>экстерналий</w:t>
            </w:r>
            <w:proofErr w:type="spellEnd"/>
            <w:r w:rsidR="00541C55" w:rsidRPr="006B31F8">
              <w:rPr>
                <w:rFonts w:ascii="Arial" w:hAnsi="Arial" w:cs="Arial"/>
              </w:rPr>
              <w:t xml:space="preserve"> в экономике</w:t>
            </w:r>
            <w:r w:rsidRPr="006B31F8">
              <w:rPr>
                <w:rFonts w:ascii="Arial" w:hAnsi="Arial" w:cs="Arial"/>
              </w:rPr>
              <w:t>.</w:t>
            </w:r>
          </w:p>
          <w:p w14:paraId="27C30B46" w14:textId="2E2DFD4B" w:rsidR="002114B3" w:rsidRPr="006B31F8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B31F8">
              <w:rPr>
                <w:rFonts w:ascii="Arial" w:hAnsi="Arial" w:cs="Arial"/>
                <w:b/>
              </w:rPr>
              <w:t xml:space="preserve">- </w:t>
            </w:r>
            <w:r w:rsidR="00541C55" w:rsidRPr="006B31F8">
              <w:rPr>
                <w:rStyle w:val="af9"/>
                <w:rFonts w:ascii="Arial" w:hAnsi="Arial" w:cs="Arial"/>
                <w:b w:val="0"/>
                <w:shd w:val="clear" w:color="auto" w:fill="FFFFFF"/>
              </w:rPr>
              <w:t>оценка экологического риска.</w:t>
            </w:r>
          </w:p>
          <w:p w14:paraId="63568260" w14:textId="2DC54FFC" w:rsidR="002114B3" w:rsidRPr="006B31F8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6B31F8">
              <w:rPr>
                <w:rFonts w:ascii="Arial" w:hAnsi="Arial" w:cs="Arial"/>
                <w:b/>
                <w:bCs/>
              </w:rPr>
              <w:t>-</w:t>
            </w:r>
            <w:r w:rsidR="00541C55" w:rsidRPr="006B31F8">
              <w:rPr>
                <w:rStyle w:val="af9"/>
                <w:rFonts w:ascii="Arial" w:hAnsi="Arial" w:cs="Arial"/>
                <w:b w:val="0"/>
                <w:shd w:val="clear" w:color="auto" w:fill="FFFFFF"/>
              </w:rPr>
              <w:t xml:space="preserve"> разработка «зелёного» страхового продукта.</w:t>
            </w:r>
          </w:p>
          <w:p w14:paraId="3EE3AF58" w14:textId="09C4C433" w:rsidR="002114B3" w:rsidRPr="006B31F8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B31F8">
              <w:rPr>
                <w:rFonts w:ascii="Arial" w:hAnsi="Arial" w:cs="Arial"/>
                <w:bCs/>
              </w:rPr>
              <w:t xml:space="preserve">- </w:t>
            </w:r>
            <w:r w:rsidR="00541C55" w:rsidRPr="006B31F8">
              <w:rPr>
                <w:rFonts w:ascii="Arial" w:hAnsi="Arial" w:cs="Arial"/>
                <w:bCs/>
              </w:rPr>
              <w:t>н</w:t>
            </w:r>
            <w:r w:rsidRPr="006B31F8">
              <w:rPr>
                <w:rFonts w:ascii="Arial" w:hAnsi="Arial" w:cs="Arial"/>
                <w:bCs/>
              </w:rPr>
              <w:t>аблюдение за работой в малых группах.</w:t>
            </w:r>
          </w:p>
          <w:p w14:paraId="281D67A4" w14:textId="77777777" w:rsidR="002114B3" w:rsidRPr="006B31F8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B31F8">
              <w:rPr>
                <w:rFonts w:ascii="Arial" w:hAnsi="Arial" w:cs="Arial"/>
                <w:bCs/>
              </w:rPr>
              <w:t xml:space="preserve">Практическая работа: </w:t>
            </w:r>
          </w:p>
          <w:p w14:paraId="38F55467" w14:textId="5A3E45A2" w:rsidR="002114B3" w:rsidRPr="006B31F8" w:rsidRDefault="002114B3" w:rsidP="002114B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6B31F8">
              <w:rPr>
                <w:rFonts w:ascii="Arial" w:hAnsi="Arial" w:cs="Arial"/>
                <w:b/>
                <w:bCs/>
              </w:rPr>
              <w:t xml:space="preserve">- </w:t>
            </w:r>
            <w:r w:rsidR="006B31F8" w:rsidRPr="006B31F8">
              <w:rPr>
                <w:rStyle w:val="af9"/>
                <w:rFonts w:ascii="Arial" w:hAnsi="Arial" w:cs="Arial"/>
                <w:b w:val="0"/>
                <w:shd w:val="clear" w:color="auto" w:fill="FFFFFF"/>
              </w:rPr>
              <w:t>а</w:t>
            </w:r>
            <w:r w:rsidR="00AD50B7" w:rsidRPr="006B31F8">
              <w:rPr>
                <w:rStyle w:val="af9"/>
                <w:rFonts w:ascii="Arial" w:hAnsi="Arial" w:cs="Arial"/>
                <w:b w:val="0"/>
                <w:shd w:val="clear" w:color="auto" w:fill="FFFFFF"/>
              </w:rPr>
              <w:t>нализ ESG</w:t>
            </w:r>
            <w:r w:rsidR="00AD50B7" w:rsidRPr="006B31F8">
              <w:rPr>
                <w:rStyle w:val="af9"/>
                <w:rFonts w:ascii="Arial" w:hAnsi="Arial" w:cs="Arial"/>
                <w:b w:val="0"/>
                <w:shd w:val="clear" w:color="auto" w:fill="FFFFFF"/>
              </w:rPr>
              <w:noBreakHyphen/>
              <w:t>отчётности страховщика</w:t>
            </w:r>
            <w:r w:rsidRPr="006B31F8">
              <w:rPr>
                <w:rFonts w:ascii="Arial" w:hAnsi="Arial" w:cs="Arial"/>
                <w:b/>
                <w:bCs/>
              </w:rPr>
              <w:t>.</w:t>
            </w:r>
          </w:p>
          <w:p w14:paraId="5AE95FF1" w14:textId="0695DEB9" w:rsidR="002114B3" w:rsidRPr="006B31F8" w:rsidRDefault="002114B3" w:rsidP="00AD50B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B31F8">
              <w:rPr>
                <w:rFonts w:ascii="Arial" w:hAnsi="Arial" w:cs="Arial"/>
                <w:bCs/>
              </w:rPr>
              <w:t xml:space="preserve">- </w:t>
            </w:r>
            <w:r w:rsidR="00AD50B7" w:rsidRPr="006B31F8">
              <w:rPr>
                <w:rFonts w:ascii="Arial" w:hAnsi="Arial" w:cs="Arial"/>
                <w:bCs/>
              </w:rPr>
              <w:t xml:space="preserve">защита </w:t>
            </w:r>
            <w:r w:rsidR="00AD50B7" w:rsidRPr="006B31F8">
              <w:rPr>
                <w:rFonts w:ascii="Arial" w:hAnsi="Arial" w:cs="Arial"/>
                <w:shd w:val="clear" w:color="auto" w:fill="FFFFFF"/>
              </w:rPr>
              <w:t>проекта «Разработка устойчивого страхового продукта.</w:t>
            </w:r>
          </w:p>
        </w:tc>
      </w:tr>
    </w:tbl>
    <w:p w14:paraId="4DD72109" w14:textId="77777777" w:rsidR="00851F10" w:rsidRPr="00B26932" w:rsidRDefault="00851F10" w:rsidP="00F142A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511B2A43" w14:textId="77777777" w:rsidR="00851F10" w:rsidRPr="00B26932" w:rsidRDefault="00851F10" w:rsidP="00F142A9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1A313DEF" w14:textId="77777777" w:rsidR="00851F10" w:rsidRPr="00B26932" w:rsidRDefault="00851F10" w:rsidP="00F142A9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6E21BB62" w14:textId="77777777" w:rsidR="0006048C" w:rsidRPr="00B26932" w:rsidRDefault="0006048C" w:rsidP="00851F10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sectPr w:rsidR="0006048C" w:rsidRPr="00B26932" w:rsidSect="000D5A05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F64D6" w14:textId="77777777" w:rsidR="00F31146" w:rsidRDefault="00F31146" w:rsidP="008F3AF3">
      <w:pPr>
        <w:spacing w:after="0" w:line="240" w:lineRule="auto"/>
      </w:pPr>
      <w:r>
        <w:separator/>
      </w:r>
    </w:p>
  </w:endnote>
  <w:endnote w:type="continuationSeparator" w:id="0">
    <w:p w14:paraId="2F829DF4" w14:textId="77777777" w:rsidR="00F31146" w:rsidRDefault="00F31146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6FF59" w14:textId="10DF9964" w:rsidR="00AD50B7" w:rsidRDefault="00AD50B7" w:rsidP="00B70B5E">
    <w:pPr>
      <w:pStyle w:val="ab"/>
      <w:jc w:val="center"/>
    </w:pPr>
    <w:r w:rsidRPr="00851F10">
      <w:rPr>
        <w:rFonts w:ascii="Arial" w:hAnsi="Arial" w:cs="Arial"/>
        <w:sz w:val="22"/>
        <w:szCs w:val="22"/>
      </w:rPr>
      <w:fldChar w:fldCharType="begin"/>
    </w:r>
    <w:r w:rsidRPr="00851F10">
      <w:rPr>
        <w:rFonts w:ascii="Arial" w:hAnsi="Arial" w:cs="Arial"/>
        <w:sz w:val="22"/>
        <w:szCs w:val="22"/>
      </w:rPr>
      <w:instrText>PAGE   \* MERGEFORMAT</w:instrText>
    </w:r>
    <w:r w:rsidRPr="00851F10">
      <w:rPr>
        <w:rFonts w:ascii="Arial" w:hAnsi="Arial" w:cs="Arial"/>
        <w:sz w:val="22"/>
        <w:szCs w:val="22"/>
      </w:rPr>
      <w:fldChar w:fldCharType="separate"/>
    </w:r>
    <w:r w:rsidR="00A96307">
      <w:rPr>
        <w:rFonts w:ascii="Arial" w:hAnsi="Arial" w:cs="Arial"/>
        <w:noProof/>
        <w:sz w:val="22"/>
        <w:szCs w:val="22"/>
      </w:rPr>
      <w:t>9</w:t>
    </w:r>
    <w:r w:rsidRPr="00851F10"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2F6FE" w14:textId="77777777" w:rsidR="00F31146" w:rsidRDefault="00F31146" w:rsidP="008F3AF3">
      <w:pPr>
        <w:spacing w:after="0" w:line="240" w:lineRule="auto"/>
      </w:pPr>
      <w:r>
        <w:separator/>
      </w:r>
    </w:p>
  </w:footnote>
  <w:footnote w:type="continuationSeparator" w:id="0">
    <w:p w14:paraId="3E356509" w14:textId="77777777" w:rsidR="00F31146" w:rsidRDefault="00F31146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FF2A798"/>
    <w:lvl w:ilvl="0">
      <w:numFmt w:val="bullet"/>
      <w:lvlText w:val="*"/>
      <w:lvlJc w:val="left"/>
    </w:lvl>
  </w:abstractNum>
  <w:abstractNum w:abstractNumId="1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F1BE5"/>
    <w:multiLevelType w:val="multilevel"/>
    <w:tmpl w:val="B5229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1DBE3BAA"/>
    <w:multiLevelType w:val="hybridMultilevel"/>
    <w:tmpl w:val="E35A8210"/>
    <w:lvl w:ilvl="0" w:tplc="31004E64">
      <w:start w:val="1"/>
      <w:numFmt w:val="decimal"/>
      <w:suff w:val="space"/>
      <w:lvlText w:val="%1."/>
      <w:lvlJc w:val="left"/>
      <w:pPr>
        <w:ind w:left="2346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381547"/>
    <w:multiLevelType w:val="hybridMultilevel"/>
    <w:tmpl w:val="FAAE93CC"/>
    <w:lvl w:ilvl="0" w:tplc="EFF2A79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C59DC"/>
    <w:multiLevelType w:val="hybridMultilevel"/>
    <w:tmpl w:val="F90A8C72"/>
    <w:lvl w:ilvl="0" w:tplc="18B2B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A2DC1"/>
    <w:multiLevelType w:val="hybridMultilevel"/>
    <w:tmpl w:val="20000BA2"/>
    <w:lvl w:ilvl="0" w:tplc="F6C45FB4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1828BA"/>
    <w:multiLevelType w:val="hybridMultilevel"/>
    <w:tmpl w:val="4BEE7B14"/>
    <w:lvl w:ilvl="0" w:tplc="12E435AA">
      <w:start w:val="1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27AA5855"/>
    <w:multiLevelType w:val="hybridMultilevel"/>
    <w:tmpl w:val="BD46BEC4"/>
    <w:lvl w:ilvl="0" w:tplc="3CEECC6A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90F5917"/>
    <w:multiLevelType w:val="hybridMultilevel"/>
    <w:tmpl w:val="26B8A39A"/>
    <w:lvl w:ilvl="0" w:tplc="EFF2A79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17AFF"/>
    <w:multiLevelType w:val="hybridMultilevel"/>
    <w:tmpl w:val="BD120F90"/>
    <w:lvl w:ilvl="0" w:tplc="7DAEE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80571A"/>
    <w:multiLevelType w:val="multilevel"/>
    <w:tmpl w:val="8F08B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8B2FA9"/>
    <w:multiLevelType w:val="hybridMultilevel"/>
    <w:tmpl w:val="33C67DD4"/>
    <w:lvl w:ilvl="0" w:tplc="3BC21480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14E3D"/>
    <w:multiLevelType w:val="hybridMultilevel"/>
    <w:tmpl w:val="9392F2E8"/>
    <w:lvl w:ilvl="0" w:tplc="00E6B2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FF305F5"/>
    <w:multiLevelType w:val="hybridMultilevel"/>
    <w:tmpl w:val="0FB04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22E7D"/>
    <w:multiLevelType w:val="multilevel"/>
    <w:tmpl w:val="6E901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5A2EF8"/>
    <w:multiLevelType w:val="hybridMultilevel"/>
    <w:tmpl w:val="580C46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E7F2B"/>
    <w:multiLevelType w:val="multilevel"/>
    <w:tmpl w:val="6A34B2F8"/>
    <w:lvl w:ilvl="0">
      <w:start w:val="2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4" w15:restartNumberingAfterBreak="0">
    <w:nsid w:val="45285B48"/>
    <w:multiLevelType w:val="hybridMultilevel"/>
    <w:tmpl w:val="6A58449E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5EB0DC0"/>
    <w:multiLevelType w:val="hybridMultilevel"/>
    <w:tmpl w:val="569276F6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FA8316B"/>
    <w:multiLevelType w:val="hybridMultilevel"/>
    <w:tmpl w:val="1E4A657A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CB0E5D"/>
    <w:multiLevelType w:val="hybridMultilevel"/>
    <w:tmpl w:val="876CDD0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903208E"/>
    <w:multiLevelType w:val="hybridMultilevel"/>
    <w:tmpl w:val="CC788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61345C03"/>
    <w:multiLevelType w:val="multilevel"/>
    <w:tmpl w:val="338C100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 w15:restartNumberingAfterBreak="0">
    <w:nsid w:val="69EF4AC0"/>
    <w:multiLevelType w:val="multilevel"/>
    <w:tmpl w:val="E9364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FE1571"/>
    <w:multiLevelType w:val="multilevel"/>
    <w:tmpl w:val="824E6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6C52A0"/>
    <w:multiLevelType w:val="hybridMultilevel"/>
    <w:tmpl w:val="0C6A899E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F031EA0"/>
    <w:multiLevelType w:val="multilevel"/>
    <w:tmpl w:val="168E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AE4125"/>
    <w:multiLevelType w:val="hybridMultilevel"/>
    <w:tmpl w:val="7312D35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74D1A0E"/>
    <w:multiLevelType w:val="hybridMultilevel"/>
    <w:tmpl w:val="78643B0A"/>
    <w:lvl w:ilvl="0" w:tplc="7BCCB6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8C61B04"/>
    <w:multiLevelType w:val="hybridMultilevel"/>
    <w:tmpl w:val="BF9A0BD2"/>
    <w:lvl w:ilvl="0" w:tplc="F6C45FB4">
      <w:numFmt w:val="bullet"/>
      <w:lvlText w:val="−"/>
      <w:lvlJc w:val="left"/>
      <w:pPr>
        <w:ind w:left="644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2"/>
  </w:num>
  <w:num w:numId="4">
    <w:abstractNumId w:val="29"/>
  </w:num>
  <w:num w:numId="5">
    <w:abstractNumId w:val="38"/>
  </w:num>
  <w:num w:numId="6">
    <w:abstractNumId w:val="10"/>
  </w:num>
  <w:num w:numId="7">
    <w:abstractNumId w:val="30"/>
  </w:num>
  <w:num w:numId="8">
    <w:abstractNumId w:val="23"/>
  </w:num>
  <w:num w:numId="9">
    <w:abstractNumId w:val="4"/>
  </w:num>
  <w:num w:numId="10">
    <w:abstractNumId w:val="1"/>
  </w:num>
  <w:num w:numId="11">
    <w:abstractNumId w:val="3"/>
  </w:num>
  <w:num w:numId="12">
    <w:abstractNumId w:val="7"/>
  </w:num>
  <w:num w:numId="13">
    <w:abstractNumId w:val="9"/>
  </w:num>
  <w:num w:numId="14">
    <w:abstractNumId w:val="20"/>
  </w:num>
  <w:num w:numId="15">
    <w:abstractNumId w:val="28"/>
  </w:num>
  <w:num w:numId="16">
    <w:abstractNumId w:val="31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4"/>
  </w:num>
  <w:num w:numId="20">
    <w:abstractNumId w:val="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5"/>
  </w:num>
  <w:num w:numId="24">
    <w:abstractNumId w:val="34"/>
  </w:num>
  <w:num w:numId="25">
    <w:abstractNumId w:val="26"/>
  </w:num>
  <w:num w:numId="26">
    <w:abstractNumId w:val="22"/>
  </w:num>
  <w:num w:numId="27">
    <w:abstractNumId w:val="11"/>
  </w:num>
  <w:num w:numId="28">
    <w:abstractNumId w:val="13"/>
  </w:num>
  <w:num w:numId="29">
    <w:abstractNumId w:val="19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36"/>
  </w:num>
  <w:num w:numId="33">
    <w:abstractNumId w:val="12"/>
  </w:num>
  <w:num w:numId="34">
    <w:abstractNumId w:val="33"/>
  </w:num>
  <w:num w:numId="35">
    <w:abstractNumId w:val="17"/>
  </w:num>
  <w:num w:numId="36">
    <w:abstractNumId w:val="35"/>
  </w:num>
  <w:num w:numId="37">
    <w:abstractNumId w:val="5"/>
  </w:num>
  <w:num w:numId="38">
    <w:abstractNumId w:val="21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14A99"/>
    <w:rsid w:val="00021B5F"/>
    <w:rsid w:val="0002468A"/>
    <w:rsid w:val="0003172A"/>
    <w:rsid w:val="00042463"/>
    <w:rsid w:val="000429D1"/>
    <w:rsid w:val="00044C74"/>
    <w:rsid w:val="000450FF"/>
    <w:rsid w:val="00045840"/>
    <w:rsid w:val="00053780"/>
    <w:rsid w:val="00053B5C"/>
    <w:rsid w:val="00056A60"/>
    <w:rsid w:val="0006048C"/>
    <w:rsid w:val="000677E7"/>
    <w:rsid w:val="00076A48"/>
    <w:rsid w:val="00080C43"/>
    <w:rsid w:val="00081685"/>
    <w:rsid w:val="00083B09"/>
    <w:rsid w:val="0008527D"/>
    <w:rsid w:val="0008596F"/>
    <w:rsid w:val="00085F6D"/>
    <w:rsid w:val="00086E72"/>
    <w:rsid w:val="00087FE1"/>
    <w:rsid w:val="00092AE6"/>
    <w:rsid w:val="000943E1"/>
    <w:rsid w:val="0009454D"/>
    <w:rsid w:val="00095A42"/>
    <w:rsid w:val="000963AB"/>
    <w:rsid w:val="000A0D1E"/>
    <w:rsid w:val="000A1C2A"/>
    <w:rsid w:val="000A24C1"/>
    <w:rsid w:val="000A2D89"/>
    <w:rsid w:val="000A496B"/>
    <w:rsid w:val="000A731C"/>
    <w:rsid w:val="000B3610"/>
    <w:rsid w:val="000B4A85"/>
    <w:rsid w:val="000C41C0"/>
    <w:rsid w:val="000D5A05"/>
    <w:rsid w:val="000D63A2"/>
    <w:rsid w:val="000E2989"/>
    <w:rsid w:val="000F3E15"/>
    <w:rsid w:val="000F7C51"/>
    <w:rsid w:val="000F7F46"/>
    <w:rsid w:val="00105C04"/>
    <w:rsid w:val="00105D50"/>
    <w:rsid w:val="00110089"/>
    <w:rsid w:val="00110EF4"/>
    <w:rsid w:val="00111CEF"/>
    <w:rsid w:val="001270A0"/>
    <w:rsid w:val="001419D8"/>
    <w:rsid w:val="00151D2B"/>
    <w:rsid w:val="001535BF"/>
    <w:rsid w:val="001568AA"/>
    <w:rsid w:val="001615F2"/>
    <w:rsid w:val="001622EF"/>
    <w:rsid w:val="00164D35"/>
    <w:rsid w:val="001675C3"/>
    <w:rsid w:val="00177F84"/>
    <w:rsid w:val="00186D8A"/>
    <w:rsid w:val="00187DD5"/>
    <w:rsid w:val="00192D34"/>
    <w:rsid w:val="0019466E"/>
    <w:rsid w:val="001A222C"/>
    <w:rsid w:val="001B1BFD"/>
    <w:rsid w:val="001B5256"/>
    <w:rsid w:val="001C1664"/>
    <w:rsid w:val="001C6F3E"/>
    <w:rsid w:val="001C74ED"/>
    <w:rsid w:val="001D0B7A"/>
    <w:rsid w:val="001D5241"/>
    <w:rsid w:val="001D54A5"/>
    <w:rsid w:val="001D56D4"/>
    <w:rsid w:val="001D797B"/>
    <w:rsid w:val="001E0AB8"/>
    <w:rsid w:val="001E33B6"/>
    <w:rsid w:val="001E603E"/>
    <w:rsid w:val="001E7190"/>
    <w:rsid w:val="001E74AE"/>
    <w:rsid w:val="001E7D1B"/>
    <w:rsid w:val="001F6002"/>
    <w:rsid w:val="002114B3"/>
    <w:rsid w:val="00213922"/>
    <w:rsid w:val="00216A1C"/>
    <w:rsid w:val="00220DBA"/>
    <w:rsid w:val="00223E08"/>
    <w:rsid w:val="00225E0B"/>
    <w:rsid w:val="00226254"/>
    <w:rsid w:val="002403AA"/>
    <w:rsid w:val="00250874"/>
    <w:rsid w:val="002512F1"/>
    <w:rsid w:val="002520DE"/>
    <w:rsid w:val="00255A7A"/>
    <w:rsid w:val="00274ED0"/>
    <w:rsid w:val="00275EC9"/>
    <w:rsid w:val="0028102B"/>
    <w:rsid w:val="00283802"/>
    <w:rsid w:val="002905AA"/>
    <w:rsid w:val="00293BE8"/>
    <w:rsid w:val="00297E48"/>
    <w:rsid w:val="002A3051"/>
    <w:rsid w:val="002B23F6"/>
    <w:rsid w:val="002B2AD6"/>
    <w:rsid w:val="002B2F2C"/>
    <w:rsid w:val="002C1803"/>
    <w:rsid w:val="002C258D"/>
    <w:rsid w:val="002C5260"/>
    <w:rsid w:val="002C687B"/>
    <w:rsid w:val="002D3812"/>
    <w:rsid w:val="002D5376"/>
    <w:rsid w:val="002E01B1"/>
    <w:rsid w:val="002F48BD"/>
    <w:rsid w:val="002F5F70"/>
    <w:rsid w:val="002F6CF7"/>
    <w:rsid w:val="00301296"/>
    <w:rsid w:val="003059B0"/>
    <w:rsid w:val="0031277D"/>
    <w:rsid w:val="003131FC"/>
    <w:rsid w:val="00325203"/>
    <w:rsid w:val="0033058F"/>
    <w:rsid w:val="00331757"/>
    <w:rsid w:val="00331B77"/>
    <w:rsid w:val="0033344D"/>
    <w:rsid w:val="003338BF"/>
    <w:rsid w:val="003429E9"/>
    <w:rsid w:val="003478AC"/>
    <w:rsid w:val="00355AAF"/>
    <w:rsid w:val="0036673C"/>
    <w:rsid w:val="003674C5"/>
    <w:rsid w:val="00374135"/>
    <w:rsid w:val="0038137F"/>
    <w:rsid w:val="003900A0"/>
    <w:rsid w:val="00391271"/>
    <w:rsid w:val="0039243E"/>
    <w:rsid w:val="003A0543"/>
    <w:rsid w:val="003A3CCB"/>
    <w:rsid w:val="003A4D88"/>
    <w:rsid w:val="003A6B27"/>
    <w:rsid w:val="003B522E"/>
    <w:rsid w:val="003C04D2"/>
    <w:rsid w:val="003C1BC1"/>
    <w:rsid w:val="003C22F5"/>
    <w:rsid w:val="003C2F23"/>
    <w:rsid w:val="003C735F"/>
    <w:rsid w:val="003C7A76"/>
    <w:rsid w:val="003D185C"/>
    <w:rsid w:val="003D2696"/>
    <w:rsid w:val="003D326F"/>
    <w:rsid w:val="003D7DAF"/>
    <w:rsid w:val="003E026F"/>
    <w:rsid w:val="003E366B"/>
    <w:rsid w:val="003E684E"/>
    <w:rsid w:val="003E7547"/>
    <w:rsid w:val="003F4F82"/>
    <w:rsid w:val="003F6D89"/>
    <w:rsid w:val="00402CE8"/>
    <w:rsid w:val="0041218D"/>
    <w:rsid w:val="00421B20"/>
    <w:rsid w:val="00424311"/>
    <w:rsid w:val="00450708"/>
    <w:rsid w:val="004548EB"/>
    <w:rsid w:val="004561EF"/>
    <w:rsid w:val="00465619"/>
    <w:rsid w:val="00467C0B"/>
    <w:rsid w:val="004756AB"/>
    <w:rsid w:val="00481813"/>
    <w:rsid w:val="00482258"/>
    <w:rsid w:val="00487098"/>
    <w:rsid w:val="004911C0"/>
    <w:rsid w:val="004972A3"/>
    <w:rsid w:val="004A6C25"/>
    <w:rsid w:val="004A72F5"/>
    <w:rsid w:val="004B79B7"/>
    <w:rsid w:val="004C186D"/>
    <w:rsid w:val="004C19BC"/>
    <w:rsid w:val="004C1B1C"/>
    <w:rsid w:val="004E7762"/>
    <w:rsid w:val="004F65C6"/>
    <w:rsid w:val="004F71F4"/>
    <w:rsid w:val="00500A99"/>
    <w:rsid w:val="00505DA5"/>
    <w:rsid w:val="00506641"/>
    <w:rsid w:val="0050747D"/>
    <w:rsid w:val="005074E5"/>
    <w:rsid w:val="00511480"/>
    <w:rsid w:val="005135A9"/>
    <w:rsid w:val="00515403"/>
    <w:rsid w:val="005170AF"/>
    <w:rsid w:val="005275E5"/>
    <w:rsid w:val="00532E49"/>
    <w:rsid w:val="005355D1"/>
    <w:rsid w:val="00536200"/>
    <w:rsid w:val="005413BF"/>
    <w:rsid w:val="00541C55"/>
    <w:rsid w:val="0054592E"/>
    <w:rsid w:val="00545E70"/>
    <w:rsid w:val="00547197"/>
    <w:rsid w:val="00550C5A"/>
    <w:rsid w:val="00552222"/>
    <w:rsid w:val="0055310E"/>
    <w:rsid w:val="00554C92"/>
    <w:rsid w:val="00556A35"/>
    <w:rsid w:val="005611CC"/>
    <w:rsid w:val="00562D21"/>
    <w:rsid w:val="005663D4"/>
    <w:rsid w:val="005739D4"/>
    <w:rsid w:val="00583921"/>
    <w:rsid w:val="00584B39"/>
    <w:rsid w:val="00585283"/>
    <w:rsid w:val="0059126B"/>
    <w:rsid w:val="005A0901"/>
    <w:rsid w:val="005A21E9"/>
    <w:rsid w:val="005B3655"/>
    <w:rsid w:val="005B6AFA"/>
    <w:rsid w:val="005C3F9E"/>
    <w:rsid w:val="005D0440"/>
    <w:rsid w:val="005D7A58"/>
    <w:rsid w:val="005E027E"/>
    <w:rsid w:val="005F0BE3"/>
    <w:rsid w:val="005F2784"/>
    <w:rsid w:val="00606A0A"/>
    <w:rsid w:val="00613836"/>
    <w:rsid w:val="006401EE"/>
    <w:rsid w:val="00642E04"/>
    <w:rsid w:val="00645165"/>
    <w:rsid w:val="0064733F"/>
    <w:rsid w:val="00650F06"/>
    <w:rsid w:val="0065520B"/>
    <w:rsid w:val="006632A7"/>
    <w:rsid w:val="00665615"/>
    <w:rsid w:val="006763E8"/>
    <w:rsid w:val="006801E4"/>
    <w:rsid w:val="006802A4"/>
    <w:rsid w:val="0068060B"/>
    <w:rsid w:val="00682DBA"/>
    <w:rsid w:val="00685A94"/>
    <w:rsid w:val="006907B0"/>
    <w:rsid w:val="00691804"/>
    <w:rsid w:val="00696363"/>
    <w:rsid w:val="006A3173"/>
    <w:rsid w:val="006B31F8"/>
    <w:rsid w:val="006B450A"/>
    <w:rsid w:val="006B62F4"/>
    <w:rsid w:val="006B6A63"/>
    <w:rsid w:val="006C5271"/>
    <w:rsid w:val="006C6CD0"/>
    <w:rsid w:val="006E6B15"/>
    <w:rsid w:val="006F5D30"/>
    <w:rsid w:val="006F5DBE"/>
    <w:rsid w:val="00702C85"/>
    <w:rsid w:val="007066D9"/>
    <w:rsid w:val="00745B37"/>
    <w:rsid w:val="007467C2"/>
    <w:rsid w:val="0075092A"/>
    <w:rsid w:val="007575AD"/>
    <w:rsid w:val="007634DA"/>
    <w:rsid w:val="00764168"/>
    <w:rsid w:val="00765FF4"/>
    <w:rsid w:val="00766B22"/>
    <w:rsid w:val="007723D4"/>
    <w:rsid w:val="00783729"/>
    <w:rsid w:val="00783B69"/>
    <w:rsid w:val="00785F3D"/>
    <w:rsid w:val="00797B22"/>
    <w:rsid w:val="007B26CA"/>
    <w:rsid w:val="007B3A6E"/>
    <w:rsid w:val="007B5FF3"/>
    <w:rsid w:val="007C5261"/>
    <w:rsid w:val="007C5A9F"/>
    <w:rsid w:val="007C718C"/>
    <w:rsid w:val="007D1854"/>
    <w:rsid w:val="007D3FA5"/>
    <w:rsid w:val="007D71F4"/>
    <w:rsid w:val="007F1D91"/>
    <w:rsid w:val="007F5671"/>
    <w:rsid w:val="007F60C0"/>
    <w:rsid w:val="00806A75"/>
    <w:rsid w:val="00814D09"/>
    <w:rsid w:val="00816EA0"/>
    <w:rsid w:val="00820F56"/>
    <w:rsid w:val="00821EC3"/>
    <w:rsid w:val="00835346"/>
    <w:rsid w:val="00836BFB"/>
    <w:rsid w:val="008400BF"/>
    <w:rsid w:val="00841EDC"/>
    <w:rsid w:val="0084434A"/>
    <w:rsid w:val="00851F10"/>
    <w:rsid w:val="008538F5"/>
    <w:rsid w:val="00853BBE"/>
    <w:rsid w:val="00854FA0"/>
    <w:rsid w:val="00856707"/>
    <w:rsid w:val="00875CEA"/>
    <w:rsid w:val="00876E48"/>
    <w:rsid w:val="00894651"/>
    <w:rsid w:val="00897C30"/>
    <w:rsid w:val="008A336B"/>
    <w:rsid w:val="008A3C33"/>
    <w:rsid w:val="008B1089"/>
    <w:rsid w:val="008B5B23"/>
    <w:rsid w:val="008C3D56"/>
    <w:rsid w:val="008C5882"/>
    <w:rsid w:val="008C6056"/>
    <w:rsid w:val="008D16FF"/>
    <w:rsid w:val="008D4DE6"/>
    <w:rsid w:val="008E3C22"/>
    <w:rsid w:val="008F3AF3"/>
    <w:rsid w:val="008F6EED"/>
    <w:rsid w:val="0090423E"/>
    <w:rsid w:val="00904B20"/>
    <w:rsid w:val="00917DC3"/>
    <w:rsid w:val="00920BEE"/>
    <w:rsid w:val="00931A6A"/>
    <w:rsid w:val="00932083"/>
    <w:rsid w:val="00936FA1"/>
    <w:rsid w:val="00942F3D"/>
    <w:rsid w:val="00943B2F"/>
    <w:rsid w:val="009554BE"/>
    <w:rsid w:val="00963EBB"/>
    <w:rsid w:val="0096768E"/>
    <w:rsid w:val="00972260"/>
    <w:rsid w:val="009753F5"/>
    <w:rsid w:val="00976824"/>
    <w:rsid w:val="00986338"/>
    <w:rsid w:val="0098719C"/>
    <w:rsid w:val="0099522A"/>
    <w:rsid w:val="009A2F86"/>
    <w:rsid w:val="009A6E08"/>
    <w:rsid w:val="009B2062"/>
    <w:rsid w:val="009D0E4C"/>
    <w:rsid w:val="009E59B2"/>
    <w:rsid w:val="009E7963"/>
    <w:rsid w:val="009F01EC"/>
    <w:rsid w:val="009F1011"/>
    <w:rsid w:val="009F3380"/>
    <w:rsid w:val="009F352D"/>
    <w:rsid w:val="00A064E6"/>
    <w:rsid w:val="00A1152B"/>
    <w:rsid w:val="00A21C8C"/>
    <w:rsid w:val="00A254F1"/>
    <w:rsid w:val="00A2623F"/>
    <w:rsid w:val="00A262DA"/>
    <w:rsid w:val="00A32FAB"/>
    <w:rsid w:val="00A370E7"/>
    <w:rsid w:val="00A40895"/>
    <w:rsid w:val="00A531D5"/>
    <w:rsid w:val="00A57A24"/>
    <w:rsid w:val="00A615AB"/>
    <w:rsid w:val="00A6321F"/>
    <w:rsid w:val="00A65D8F"/>
    <w:rsid w:val="00A746FB"/>
    <w:rsid w:val="00A8000A"/>
    <w:rsid w:val="00A950A5"/>
    <w:rsid w:val="00A9602D"/>
    <w:rsid w:val="00A96307"/>
    <w:rsid w:val="00AA4688"/>
    <w:rsid w:val="00AB041C"/>
    <w:rsid w:val="00AB543A"/>
    <w:rsid w:val="00AB61FD"/>
    <w:rsid w:val="00AD1565"/>
    <w:rsid w:val="00AD50B7"/>
    <w:rsid w:val="00AE2D6F"/>
    <w:rsid w:val="00AE3FD5"/>
    <w:rsid w:val="00AE49FB"/>
    <w:rsid w:val="00AE5D63"/>
    <w:rsid w:val="00AE7BEF"/>
    <w:rsid w:val="00AF12EF"/>
    <w:rsid w:val="00AF2C96"/>
    <w:rsid w:val="00AF4720"/>
    <w:rsid w:val="00AF78B3"/>
    <w:rsid w:val="00B13685"/>
    <w:rsid w:val="00B16BD3"/>
    <w:rsid w:val="00B26544"/>
    <w:rsid w:val="00B26932"/>
    <w:rsid w:val="00B30397"/>
    <w:rsid w:val="00B3088A"/>
    <w:rsid w:val="00B3358C"/>
    <w:rsid w:val="00B34035"/>
    <w:rsid w:val="00B3638A"/>
    <w:rsid w:val="00B43CF9"/>
    <w:rsid w:val="00B44870"/>
    <w:rsid w:val="00B44F83"/>
    <w:rsid w:val="00B51144"/>
    <w:rsid w:val="00B52EED"/>
    <w:rsid w:val="00B55C32"/>
    <w:rsid w:val="00B61C54"/>
    <w:rsid w:val="00B62A7C"/>
    <w:rsid w:val="00B70B5E"/>
    <w:rsid w:val="00B712EC"/>
    <w:rsid w:val="00B757CD"/>
    <w:rsid w:val="00B80F01"/>
    <w:rsid w:val="00B86944"/>
    <w:rsid w:val="00B86E25"/>
    <w:rsid w:val="00B933E6"/>
    <w:rsid w:val="00B94E95"/>
    <w:rsid w:val="00B96F56"/>
    <w:rsid w:val="00BA0C9C"/>
    <w:rsid w:val="00BB1F25"/>
    <w:rsid w:val="00BB29E9"/>
    <w:rsid w:val="00BB483E"/>
    <w:rsid w:val="00BC0BB6"/>
    <w:rsid w:val="00BC4310"/>
    <w:rsid w:val="00BC5F49"/>
    <w:rsid w:val="00BD3C89"/>
    <w:rsid w:val="00BE24BD"/>
    <w:rsid w:val="00BE515D"/>
    <w:rsid w:val="00BF4191"/>
    <w:rsid w:val="00BF4601"/>
    <w:rsid w:val="00C038B2"/>
    <w:rsid w:val="00C04DC9"/>
    <w:rsid w:val="00C1582F"/>
    <w:rsid w:val="00C248A0"/>
    <w:rsid w:val="00C25CE6"/>
    <w:rsid w:val="00C30D94"/>
    <w:rsid w:val="00C332E8"/>
    <w:rsid w:val="00C37EB6"/>
    <w:rsid w:val="00C4014B"/>
    <w:rsid w:val="00C4046A"/>
    <w:rsid w:val="00C414C1"/>
    <w:rsid w:val="00C47F7E"/>
    <w:rsid w:val="00C519FB"/>
    <w:rsid w:val="00C53A5F"/>
    <w:rsid w:val="00C57525"/>
    <w:rsid w:val="00C624F0"/>
    <w:rsid w:val="00C62BF7"/>
    <w:rsid w:val="00C65BF1"/>
    <w:rsid w:val="00C71D16"/>
    <w:rsid w:val="00C720C7"/>
    <w:rsid w:val="00C7494E"/>
    <w:rsid w:val="00C86B8E"/>
    <w:rsid w:val="00C90210"/>
    <w:rsid w:val="00C92E0C"/>
    <w:rsid w:val="00C9548B"/>
    <w:rsid w:val="00C96D0A"/>
    <w:rsid w:val="00CA7685"/>
    <w:rsid w:val="00CB27CC"/>
    <w:rsid w:val="00CC1AB9"/>
    <w:rsid w:val="00CC287C"/>
    <w:rsid w:val="00CD3D06"/>
    <w:rsid w:val="00CD5A5C"/>
    <w:rsid w:val="00CE2B37"/>
    <w:rsid w:val="00CE7D67"/>
    <w:rsid w:val="00D14963"/>
    <w:rsid w:val="00D1509C"/>
    <w:rsid w:val="00D1560B"/>
    <w:rsid w:val="00D17E22"/>
    <w:rsid w:val="00D2437A"/>
    <w:rsid w:val="00D31CCC"/>
    <w:rsid w:val="00D35A1D"/>
    <w:rsid w:val="00D37750"/>
    <w:rsid w:val="00D46431"/>
    <w:rsid w:val="00D5759D"/>
    <w:rsid w:val="00D64398"/>
    <w:rsid w:val="00D7497A"/>
    <w:rsid w:val="00D74CAC"/>
    <w:rsid w:val="00D758EA"/>
    <w:rsid w:val="00D76D6E"/>
    <w:rsid w:val="00D84BBF"/>
    <w:rsid w:val="00D87BD9"/>
    <w:rsid w:val="00D91A64"/>
    <w:rsid w:val="00D94824"/>
    <w:rsid w:val="00DB22F6"/>
    <w:rsid w:val="00DC570C"/>
    <w:rsid w:val="00DC6287"/>
    <w:rsid w:val="00DC66CB"/>
    <w:rsid w:val="00DD4EB2"/>
    <w:rsid w:val="00DD7660"/>
    <w:rsid w:val="00DF4150"/>
    <w:rsid w:val="00DF5936"/>
    <w:rsid w:val="00E024B3"/>
    <w:rsid w:val="00E1149E"/>
    <w:rsid w:val="00E137B9"/>
    <w:rsid w:val="00E13FB5"/>
    <w:rsid w:val="00E154E7"/>
    <w:rsid w:val="00E157E1"/>
    <w:rsid w:val="00E32BBA"/>
    <w:rsid w:val="00E3729A"/>
    <w:rsid w:val="00E4414E"/>
    <w:rsid w:val="00E44946"/>
    <w:rsid w:val="00E469B4"/>
    <w:rsid w:val="00E54D6D"/>
    <w:rsid w:val="00E57BFE"/>
    <w:rsid w:val="00E67301"/>
    <w:rsid w:val="00E70EF7"/>
    <w:rsid w:val="00E74135"/>
    <w:rsid w:val="00E74B31"/>
    <w:rsid w:val="00E908E1"/>
    <w:rsid w:val="00E95F9E"/>
    <w:rsid w:val="00EA3B55"/>
    <w:rsid w:val="00EA6E2D"/>
    <w:rsid w:val="00EB3BDD"/>
    <w:rsid w:val="00EB7A48"/>
    <w:rsid w:val="00EC1846"/>
    <w:rsid w:val="00EC2EBF"/>
    <w:rsid w:val="00EC4A75"/>
    <w:rsid w:val="00ED5705"/>
    <w:rsid w:val="00ED6903"/>
    <w:rsid w:val="00EE796C"/>
    <w:rsid w:val="00EF296E"/>
    <w:rsid w:val="00EF2D25"/>
    <w:rsid w:val="00EF748B"/>
    <w:rsid w:val="00F03E3B"/>
    <w:rsid w:val="00F12025"/>
    <w:rsid w:val="00F12577"/>
    <w:rsid w:val="00F142A9"/>
    <w:rsid w:val="00F15007"/>
    <w:rsid w:val="00F16627"/>
    <w:rsid w:val="00F16E96"/>
    <w:rsid w:val="00F17777"/>
    <w:rsid w:val="00F17EC4"/>
    <w:rsid w:val="00F2620F"/>
    <w:rsid w:val="00F31146"/>
    <w:rsid w:val="00F353B9"/>
    <w:rsid w:val="00F42091"/>
    <w:rsid w:val="00F54906"/>
    <w:rsid w:val="00F55428"/>
    <w:rsid w:val="00F57AA1"/>
    <w:rsid w:val="00F721CC"/>
    <w:rsid w:val="00F74C8D"/>
    <w:rsid w:val="00F750F3"/>
    <w:rsid w:val="00F754F1"/>
    <w:rsid w:val="00F80B56"/>
    <w:rsid w:val="00F85377"/>
    <w:rsid w:val="00F8592C"/>
    <w:rsid w:val="00F869E0"/>
    <w:rsid w:val="00F917F9"/>
    <w:rsid w:val="00F94B63"/>
    <w:rsid w:val="00FA0F0A"/>
    <w:rsid w:val="00FB29C3"/>
    <w:rsid w:val="00FC4B01"/>
    <w:rsid w:val="00FC4D45"/>
    <w:rsid w:val="00FD292F"/>
    <w:rsid w:val="00FD452F"/>
    <w:rsid w:val="00FE52C5"/>
    <w:rsid w:val="00FF2608"/>
    <w:rsid w:val="00FF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5D949"/>
  <w15:docId w15:val="{A00BA519-0873-434A-BD52-00ABD7CB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  <w:lang w:val="x-none"/>
    </w:rPr>
  </w:style>
  <w:style w:type="character" w:customStyle="1" w:styleId="a4">
    <w:name w:val="Основной текст Знак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  <w:lang w:val="x-none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06048C"/>
    <w:rPr>
      <w:rFonts w:cs="Times New Roman"/>
    </w:rPr>
  </w:style>
  <w:style w:type="character" w:styleId="ae">
    <w:name w:val="Hyperlink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f0">
    <w:name w:val="Текст выноски Знак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f2">
    <w:name w:val="Верхний колонтитул Знак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  <w:lang w:val="x-none"/>
    </w:rPr>
  </w:style>
  <w:style w:type="character" w:customStyle="1" w:styleId="af5">
    <w:name w:val="Текст примечания Знак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FontStyle40">
    <w:name w:val="Font Style40"/>
    <w:uiPriority w:val="99"/>
    <w:rsid w:val="006B450A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uiPriority w:val="99"/>
    <w:rsid w:val="006B45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8">
    <w:name w:val="No Spacing"/>
    <w:uiPriority w:val="1"/>
    <w:qFormat/>
    <w:rsid w:val="00B55C32"/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66561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uiPriority w:val="99"/>
    <w:rsid w:val="00665615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665615"/>
    <w:pPr>
      <w:widowControl w:val="0"/>
      <w:autoSpaceDE w:val="0"/>
      <w:autoSpaceDN w:val="0"/>
      <w:adjustRightInd w:val="0"/>
      <w:spacing w:after="0" w:line="322" w:lineRule="exact"/>
      <w:ind w:hanging="336"/>
    </w:pPr>
    <w:rPr>
      <w:rFonts w:ascii="Times New Roman" w:hAnsi="Times New Roman"/>
      <w:sz w:val="24"/>
      <w:szCs w:val="24"/>
    </w:rPr>
  </w:style>
  <w:style w:type="character" w:styleId="af9">
    <w:name w:val="Strong"/>
    <w:uiPriority w:val="22"/>
    <w:qFormat/>
    <w:rsid w:val="00532E49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459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592E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bidi="ru-RU"/>
    </w:rPr>
  </w:style>
  <w:style w:type="paragraph" w:styleId="afa">
    <w:name w:val="Normal (Web)"/>
    <w:basedOn w:val="a"/>
    <w:uiPriority w:val="99"/>
    <w:semiHidden/>
    <w:unhideWhenUsed/>
    <w:rsid w:val="000E29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17E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Emphasis"/>
    <w:basedOn w:val="a0"/>
    <w:uiPriority w:val="20"/>
    <w:qFormat/>
    <w:rsid w:val="003C735F"/>
    <w:rPr>
      <w:i/>
      <w:iCs/>
    </w:rPr>
  </w:style>
  <w:style w:type="character" w:customStyle="1" w:styleId="futurisfootnotegroup">
    <w:name w:val="futurisfootnotegroup"/>
    <w:basedOn w:val="a0"/>
    <w:rsid w:val="003C7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9E685-5854-478F-B956-5538EAE78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9894</CharactersWithSpaces>
  <SharedDoc>false</SharedDoc>
  <HLinks>
    <vt:vector size="18" baseType="variant">
      <vt:variant>
        <vt:i4>2883697</vt:i4>
      </vt:variant>
      <vt:variant>
        <vt:i4>6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  <vt:variant>
        <vt:i4>5242892</vt:i4>
      </vt:variant>
      <vt:variant>
        <vt:i4>3</vt:i4>
      </vt:variant>
      <vt:variant>
        <vt:i4>0</vt:i4>
      </vt:variant>
      <vt:variant>
        <vt:i4>5</vt:i4>
      </vt:variant>
      <vt:variant>
        <vt:lpwstr>http://www.biblio-online.ru/</vt:lpwstr>
      </vt:variant>
      <vt:variant>
        <vt:lpwstr/>
      </vt:variant>
      <vt:variant>
        <vt:i4>2883697</vt:i4>
      </vt:variant>
      <vt:variant>
        <vt:i4>0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Rundina</dc:creator>
  <cp:keywords/>
  <cp:lastModifiedBy>Metodist</cp:lastModifiedBy>
  <cp:revision>3</cp:revision>
  <cp:lastPrinted>2019-10-14T10:37:00Z</cp:lastPrinted>
  <dcterms:created xsi:type="dcterms:W3CDTF">2025-11-10T09:56:00Z</dcterms:created>
  <dcterms:modified xsi:type="dcterms:W3CDTF">2025-12-24T05:45:00Z</dcterms:modified>
</cp:coreProperties>
</file>